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C739" w14:textId="29B00B75" w:rsidR="00504E67" w:rsidRPr="00504E67" w:rsidRDefault="00504E67" w:rsidP="00504E67">
      <w:pPr>
        <w:pStyle w:val="NoSpacing"/>
        <w:ind w:left="720"/>
        <w:rPr>
          <w:rFonts w:asciiTheme="minorHAnsi" w:hAnsiTheme="minorHAnsi"/>
          <w:sz w:val="24"/>
          <w:szCs w:val="24"/>
        </w:rPr>
      </w:pPr>
    </w:p>
    <w:p w14:paraId="46F356E3" w14:textId="77777777" w:rsidR="004C5C35" w:rsidRPr="00EA51C7" w:rsidRDefault="004C5C35" w:rsidP="004C5C35">
      <w:pPr>
        <w:pStyle w:val="NoSpacing"/>
        <w:numPr>
          <w:ilvl w:val="0"/>
          <w:numId w:val="32"/>
        </w:numPr>
        <w:rPr>
          <w:rFonts w:asciiTheme="minorHAnsi" w:hAnsiTheme="minorHAnsi"/>
          <w:sz w:val="24"/>
          <w:szCs w:val="24"/>
          <w:u w:val="single"/>
        </w:rPr>
      </w:pPr>
      <w:r w:rsidRPr="00EA51C7">
        <w:rPr>
          <w:rFonts w:asciiTheme="minorHAnsi" w:hAnsiTheme="minorHAnsi"/>
          <w:sz w:val="24"/>
          <w:szCs w:val="24"/>
          <w:u w:val="single"/>
        </w:rPr>
        <w:t>Attendees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155"/>
        <w:gridCol w:w="1984"/>
        <w:gridCol w:w="2552"/>
        <w:gridCol w:w="2409"/>
      </w:tblGrid>
      <w:tr w:rsidR="004C5C35" w:rsidRPr="00EA51C7" w14:paraId="4A11CFFE" w14:textId="77777777" w:rsidTr="00997763">
        <w:tc>
          <w:tcPr>
            <w:tcW w:w="2155" w:type="dxa"/>
          </w:tcPr>
          <w:p w14:paraId="0059151D" w14:textId="77777777" w:rsidR="004C5C35" w:rsidRPr="00EA51C7" w:rsidRDefault="004C5C35" w:rsidP="00997763">
            <w:pPr>
              <w:pStyle w:val="NoSpacing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EA51C7">
              <w:rPr>
                <w:sz w:val="24"/>
                <w:szCs w:val="24"/>
              </w:rPr>
              <w:t xml:space="preserve">Frank Smith </w:t>
            </w:r>
            <w:r w:rsidRPr="00EA51C7">
              <w:rPr>
                <w:b/>
                <w:bCs/>
                <w:sz w:val="24"/>
                <w:szCs w:val="24"/>
              </w:rPr>
              <w:t>(FS)</w:t>
            </w:r>
          </w:p>
        </w:tc>
        <w:tc>
          <w:tcPr>
            <w:tcW w:w="1984" w:type="dxa"/>
          </w:tcPr>
          <w:p w14:paraId="748BBA6C" w14:textId="77777777" w:rsidR="004C5C35" w:rsidRPr="00EA51C7" w:rsidRDefault="004C5C35" w:rsidP="0099776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C7F35">
              <w:rPr>
                <w:rFonts w:cs="Times New Roman"/>
                <w:sz w:val="24"/>
                <w:szCs w:val="24"/>
              </w:rPr>
              <w:t>Jo Shepherd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(JS)</w:t>
            </w:r>
          </w:p>
        </w:tc>
        <w:tc>
          <w:tcPr>
            <w:tcW w:w="2552" w:type="dxa"/>
          </w:tcPr>
          <w:p w14:paraId="2F7BA69D" w14:textId="77777777" w:rsidR="004C5C35" w:rsidRPr="00EA51C7" w:rsidRDefault="004C5C35" w:rsidP="0099776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A51C7">
              <w:rPr>
                <w:rFonts w:cs="Times New Roman"/>
                <w:sz w:val="24"/>
                <w:szCs w:val="24"/>
              </w:rPr>
              <w:t>Claudette Neville (</w:t>
            </w:r>
            <w:r w:rsidRPr="00EA51C7">
              <w:rPr>
                <w:rFonts w:cs="Times New Roman"/>
                <w:b/>
                <w:bCs/>
                <w:sz w:val="24"/>
                <w:szCs w:val="24"/>
              </w:rPr>
              <w:t>CN</w:t>
            </w:r>
            <w:r w:rsidRPr="00EA51C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5B3B41F" w14:textId="77777777" w:rsidR="004C5C35" w:rsidRPr="00EA51C7" w:rsidRDefault="004C5C35" w:rsidP="0099776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Angela Saunders </w:t>
            </w:r>
            <w:r w:rsidRPr="00176D52">
              <w:rPr>
                <w:rFonts w:cs="Times New Roman"/>
                <w:b/>
                <w:bCs/>
                <w:sz w:val="24"/>
                <w:szCs w:val="24"/>
              </w:rPr>
              <w:t>(AS)</w:t>
            </w:r>
          </w:p>
        </w:tc>
      </w:tr>
      <w:tr w:rsidR="004C5C35" w:rsidRPr="00EA51C7" w14:paraId="6A81A6EE" w14:textId="77777777" w:rsidTr="00997763">
        <w:trPr>
          <w:trHeight w:val="246"/>
        </w:trPr>
        <w:tc>
          <w:tcPr>
            <w:tcW w:w="2155" w:type="dxa"/>
          </w:tcPr>
          <w:p w14:paraId="28652F19" w14:textId="32BEAF14" w:rsidR="004C5C35" w:rsidRPr="00EA51C7" w:rsidRDefault="004C5C35" w:rsidP="0099776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C5C35">
              <w:rPr>
                <w:rFonts w:cs="Times New Roman"/>
                <w:sz w:val="24"/>
                <w:szCs w:val="24"/>
              </w:rPr>
              <w:t>Dr Robertson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DrR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CCC942B" w14:textId="77777777" w:rsidR="004C5C35" w:rsidRPr="00EA51C7" w:rsidRDefault="004C5C35" w:rsidP="0099776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A51C7">
              <w:rPr>
                <w:sz w:val="24"/>
                <w:szCs w:val="24"/>
              </w:rPr>
              <w:t>Anna Gilson (</w:t>
            </w:r>
            <w:r w:rsidRPr="00EA51C7">
              <w:rPr>
                <w:b/>
                <w:bCs/>
                <w:sz w:val="24"/>
                <w:szCs w:val="24"/>
              </w:rPr>
              <w:t>AG)</w:t>
            </w:r>
          </w:p>
        </w:tc>
        <w:tc>
          <w:tcPr>
            <w:tcW w:w="2552" w:type="dxa"/>
          </w:tcPr>
          <w:p w14:paraId="5F5D1767" w14:textId="77777777" w:rsidR="004C5C35" w:rsidRPr="004168DA" w:rsidRDefault="004C5C35" w:rsidP="0099776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A51C7">
              <w:rPr>
                <w:sz w:val="24"/>
                <w:szCs w:val="24"/>
              </w:rPr>
              <w:t xml:space="preserve">Betty McBride </w:t>
            </w:r>
            <w:r w:rsidRPr="00EA51C7">
              <w:rPr>
                <w:b/>
                <w:bCs/>
                <w:sz w:val="24"/>
                <w:szCs w:val="24"/>
              </w:rPr>
              <w:t>(BM)</w:t>
            </w:r>
          </w:p>
        </w:tc>
        <w:tc>
          <w:tcPr>
            <w:tcW w:w="2409" w:type="dxa"/>
          </w:tcPr>
          <w:p w14:paraId="1157A5D5" w14:textId="77777777" w:rsidR="004C5C35" w:rsidRPr="0026185F" w:rsidRDefault="004C5C35" w:rsidP="0099776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Jan MacFarland (</w:t>
            </w:r>
            <w:r>
              <w:rPr>
                <w:rFonts w:cs="Times New Roman"/>
                <w:b/>
                <w:bCs/>
                <w:sz w:val="24"/>
                <w:szCs w:val="24"/>
              </w:rPr>
              <w:t>JM)</w:t>
            </w:r>
          </w:p>
        </w:tc>
      </w:tr>
    </w:tbl>
    <w:p w14:paraId="36275A8B" w14:textId="07E3CAED" w:rsidR="000777FA" w:rsidRDefault="004C5C35" w:rsidP="004C5C35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</w:t>
      </w:r>
      <w:r w:rsidRPr="00EA51C7">
        <w:rPr>
          <w:rFonts w:asciiTheme="minorHAnsi" w:hAnsiTheme="minorHAnsi"/>
          <w:sz w:val="24"/>
          <w:szCs w:val="24"/>
        </w:rPr>
        <w:t>Apologies –</w:t>
      </w:r>
      <w:r w:rsidRPr="0026185F">
        <w:rPr>
          <w:sz w:val="24"/>
          <w:szCs w:val="24"/>
        </w:rPr>
        <w:t xml:space="preserve"> </w:t>
      </w:r>
      <w:r w:rsidRPr="00EA51C7">
        <w:rPr>
          <w:sz w:val="24"/>
          <w:szCs w:val="24"/>
        </w:rPr>
        <w:t>Jill Westwood (</w:t>
      </w:r>
      <w:r w:rsidRPr="00EA51C7">
        <w:rPr>
          <w:b/>
          <w:bCs/>
          <w:sz w:val="24"/>
          <w:szCs w:val="24"/>
        </w:rPr>
        <w:t>JW)</w:t>
      </w:r>
      <w:r w:rsidR="001F6A7B">
        <w:rPr>
          <w:rFonts w:asciiTheme="minorHAnsi" w:hAnsiTheme="minorHAnsi"/>
          <w:sz w:val="24"/>
          <w:szCs w:val="24"/>
        </w:rPr>
        <w:br/>
      </w:r>
    </w:p>
    <w:p w14:paraId="54851CEB" w14:textId="75E8E539" w:rsidR="000777FA" w:rsidRPr="000777FA" w:rsidRDefault="00997261" w:rsidP="000777FA">
      <w:pPr>
        <w:pStyle w:val="NoSpacing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 w:rsidRPr="000777FA">
        <w:rPr>
          <w:sz w:val="24"/>
          <w:szCs w:val="24"/>
          <w:u w:val="single"/>
        </w:rPr>
        <w:t>Minutes of last meeting</w:t>
      </w:r>
      <w:r w:rsidRPr="000777FA">
        <w:rPr>
          <w:sz w:val="24"/>
          <w:szCs w:val="24"/>
        </w:rPr>
        <w:t xml:space="preserve"> </w:t>
      </w:r>
      <w:r w:rsidR="009908DB" w:rsidRPr="000777FA">
        <w:rPr>
          <w:sz w:val="24"/>
          <w:szCs w:val="24"/>
        </w:rPr>
        <w:t>–</w:t>
      </w:r>
      <w:r w:rsidR="00385E3E" w:rsidRPr="000777FA">
        <w:rPr>
          <w:sz w:val="24"/>
          <w:szCs w:val="24"/>
        </w:rPr>
        <w:t xml:space="preserve"> </w:t>
      </w:r>
      <w:r w:rsidR="004F0D8F" w:rsidRPr="004F0D8F">
        <w:rPr>
          <w:rFonts w:cs="Times New Roman"/>
          <w:sz w:val="24"/>
          <w:szCs w:val="24"/>
        </w:rPr>
        <w:t>Tuesday 22</w:t>
      </w:r>
      <w:r w:rsidR="004F0D8F" w:rsidRPr="004F0D8F">
        <w:rPr>
          <w:rFonts w:cs="Times New Roman"/>
          <w:sz w:val="24"/>
          <w:szCs w:val="24"/>
          <w:vertAlign w:val="superscript"/>
        </w:rPr>
        <w:t>nd</w:t>
      </w:r>
      <w:r w:rsidR="004F0D8F" w:rsidRPr="004F0D8F">
        <w:rPr>
          <w:rFonts w:cs="Times New Roman"/>
          <w:sz w:val="24"/>
          <w:szCs w:val="24"/>
        </w:rPr>
        <w:t xml:space="preserve"> November</w:t>
      </w:r>
      <w:r w:rsidR="004F0D8F">
        <w:rPr>
          <w:rFonts w:cs="Times New Roman"/>
          <w:b/>
          <w:bCs/>
          <w:sz w:val="24"/>
          <w:szCs w:val="24"/>
        </w:rPr>
        <w:t xml:space="preserve"> </w:t>
      </w:r>
      <w:r w:rsidR="000777FA" w:rsidRPr="000777FA">
        <w:rPr>
          <w:rFonts w:cs="Times New Roman"/>
          <w:sz w:val="24"/>
          <w:szCs w:val="24"/>
        </w:rPr>
        <w:t>2022</w:t>
      </w:r>
      <w:r w:rsidR="004C5C35">
        <w:rPr>
          <w:rFonts w:cs="Times New Roman"/>
          <w:sz w:val="24"/>
          <w:szCs w:val="24"/>
        </w:rPr>
        <w:t xml:space="preserve"> – approved and signed</w:t>
      </w:r>
    </w:p>
    <w:p w14:paraId="01861D23" w14:textId="43FF50F3" w:rsidR="00067431" w:rsidRPr="006909B5" w:rsidRDefault="00067431" w:rsidP="000777FA">
      <w:pPr>
        <w:pStyle w:val="NoSpacing"/>
        <w:ind w:left="720"/>
        <w:rPr>
          <w:rFonts w:asciiTheme="minorHAnsi" w:hAnsiTheme="minorHAnsi"/>
          <w:sz w:val="24"/>
          <w:szCs w:val="24"/>
        </w:rPr>
      </w:pPr>
    </w:p>
    <w:p w14:paraId="320F8BD8" w14:textId="66B63F69" w:rsidR="00486AC5" w:rsidRDefault="00997261" w:rsidP="00AA5A16">
      <w:pPr>
        <w:pStyle w:val="NoSpacing"/>
        <w:numPr>
          <w:ilvl w:val="0"/>
          <w:numId w:val="32"/>
        </w:numPr>
        <w:rPr>
          <w:rFonts w:asciiTheme="minorHAnsi" w:hAnsiTheme="minorHAnsi"/>
          <w:sz w:val="24"/>
          <w:szCs w:val="24"/>
        </w:rPr>
      </w:pPr>
      <w:r w:rsidRPr="00FE2DE9">
        <w:rPr>
          <w:rFonts w:asciiTheme="minorHAnsi" w:hAnsiTheme="minorHAnsi"/>
          <w:sz w:val="24"/>
          <w:szCs w:val="24"/>
          <w:u w:val="single"/>
        </w:rPr>
        <w:t>Matters arising</w:t>
      </w:r>
      <w:r w:rsidR="004F0D8F" w:rsidRPr="00486AC5">
        <w:rPr>
          <w:rFonts w:asciiTheme="minorHAnsi" w:hAnsiTheme="minorHAnsi"/>
          <w:sz w:val="24"/>
          <w:szCs w:val="24"/>
        </w:rPr>
        <w:t xml:space="preserve"> </w:t>
      </w:r>
      <w:r w:rsidR="004C5C35">
        <w:rPr>
          <w:rFonts w:asciiTheme="minorHAnsi" w:hAnsiTheme="minorHAnsi"/>
          <w:sz w:val="24"/>
          <w:szCs w:val="24"/>
        </w:rPr>
        <w:t>- none</w:t>
      </w:r>
      <w:r w:rsidR="00E70962" w:rsidRPr="00486AC5">
        <w:rPr>
          <w:rFonts w:asciiTheme="minorHAnsi" w:hAnsiTheme="minorHAnsi"/>
          <w:sz w:val="24"/>
          <w:szCs w:val="24"/>
        </w:rPr>
        <w:br/>
      </w:r>
    </w:p>
    <w:p w14:paraId="3C8A52ED" w14:textId="299DBA2D" w:rsidR="00092748" w:rsidRPr="00092748" w:rsidRDefault="006909B5" w:rsidP="000777FA">
      <w:pPr>
        <w:pStyle w:val="NoSpacing"/>
        <w:numPr>
          <w:ilvl w:val="0"/>
          <w:numId w:val="32"/>
        </w:numPr>
        <w:rPr>
          <w:rFonts w:asciiTheme="minorHAnsi" w:hAnsiTheme="minorHAnsi"/>
          <w:sz w:val="24"/>
          <w:szCs w:val="24"/>
          <w:u w:val="single"/>
        </w:rPr>
      </w:pPr>
      <w:r w:rsidRPr="00FE2DE9">
        <w:rPr>
          <w:sz w:val="24"/>
          <w:szCs w:val="24"/>
          <w:u w:val="single"/>
        </w:rPr>
        <w:t>Covid-19 vaccination programme</w:t>
      </w:r>
      <w:r w:rsidR="00385E3E">
        <w:rPr>
          <w:sz w:val="24"/>
          <w:szCs w:val="24"/>
        </w:rPr>
        <w:t xml:space="preserve"> – </w:t>
      </w:r>
      <w:r w:rsidR="004C5C35">
        <w:rPr>
          <w:b/>
          <w:bCs/>
          <w:sz w:val="24"/>
          <w:szCs w:val="24"/>
        </w:rPr>
        <w:t>CN</w:t>
      </w:r>
      <w:r w:rsidR="004C5C35">
        <w:rPr>
          <w:sz w:val="24"/>
          <w:szCs w:val="24"/>
        </w:rPr>
        <w:t xml:space="preserve"> reported that Hardik Desai has been invited to set up a Covid vaccine clinic from 17 April to June. </w:t>
      </w:r>
      <w:r w:rsidR="00D4273A">
        <w:rPr>
          <w:sz w:val="24"/>
          <w:szCs w:val="24"/>
        </w:rPr>
        <w:t xml:space="preserve">(Yet to be confirmed). </w:t>
      </w:r>
      <w:r w:rsidR="004C5C35">
        <w:rPr>
          <w:sz w:val="24"/>
          <w:szCs w:val="24"/>
        </w:rPr>
        <w:t xml:space="preserve">Those eligible </w:t>
      </w:r>
      <w:r w:rsidR="00D4273A">
        <w:rPr>
          <w:sz w:val="24"/>
          <w:szCs w:val="24"/>
        </w:rPr>
        <w:t xml:space="preserve">for vaccination </w:t>
      </w:r>
      <w:r w:rsidR="004C5C35">
        <w:rPr>
          <w:sz w:val="24"/>
          <w:szCs w:val="24"/>
        </w:rPr>
        <w:t xml:space="preserve">will be over 75s and those designated as vulnerable. </w:t>
      </w:r>
      <w:r w:rsidR="004C5C35">
        <w:rPr>
          <w:b/>
          <w:bCs/>
          <w:sz w:val="24"/>
          <w:szCs w:val="24"/>
        </w:rPr>
        <w:t xml:space="preserve">BM </w:t>
      </w:r>
      <w:r w:rsidR="004C5C35">
        <w:rPr>
          <w:sz w:val="24"/>
          <w:szCs w:val="24"/>
        </w:rPr>
        <w:t xml:space="preserve">asked if there is an official list of vulnerable patients. </w:t>
      </w:r>
      <w:proofErr w:type="spellStart"/>
      <w:r w:rsidR="004C5C35">
        <w:rPr>
          <w:b/>
          <w:bCs/>
          <w:sz w:val="24"/>
          <w:szCs w:val="24"/>
        </w:rPr>
        <w:t>DrR</w:t>
      </w:r>
      <w:proofErr w:type="spellEnd"/>
      <w:r w:rsidR="004C5C35">
        <w:rPr>
          <w:sz w:val="24"/>
          <w:szCs w:val="24"/>
        </w:rPr>
        <w:t xml:space="preserve"> said there is, but newly vulnerable patients can request their GP to be included. </w:t>
      </w:r>
      <w:r w:rsidR="00092748">
        <w:rPr>
          <w:sz w:val="24"/>
          <w:szCs w:val="24"/>
        </w:rPr>
        <w:br/>
      </w:r>
    </w:p>
    <w:p w14:paraId="1EDFE2B0" w14:textId="4F0BDD97" w:rsidR="00092748" w:rsidRPr="00092748" w:rsidRDefault="00092748" w:rsidP="000777FA">
      <w:pPr>
        <w:pStyle w:val="NoSpacing"/>
        <w:numPr>
          <w:ilvl w:val="0"/>
          <w:numId w:val="32"/>
        </w:numPr>
        <w:rPr>
          <w:rFonts w:asciiTheme="minorHAnsi" w:hAnsiTheme="minorHAnsi"/>
          <w:sz w:val="24"/>
          <w:szCs w:val="24"/>
          <w:u w:val="single"/>
        </w:rPr>
      </w:pPr>
      <w:r>
        <w:rPr>
          <w:sz w:val="24"/>
          <w:szCs w:val="24"/>
          <w:u w:val="single"/>
        </w:rPr>
        <w:t>NAPP subscription</w:t>
      </w:r>
      <w:r>
        <w:rPr>
          <w:sz w:val="24"/>
          <w:szCs w:val="24"/>
        </w:rPr>
        <w:t xml:space="preserve"> </w:t>
      </w:r>
      <w:r w:rsidR="004C5C35">
        <w:rPr>
          <w:b/>
          <w:bCs/>
          <w:sz w:val="24"/>
          <w:szCs w:val="24"/>
        </w:rPr>
        <w:t xml:space="preserve">CN </w:t>
      </w:r>
      <w:r w:rsidR="004C5C35">
        <w:rPr>
          <w:sz w:val="24"/>
          <w:szCs w:val="24"/>
        </w:rPr>
        <w:t xml:space="preserve">said that this is due soon and she will contact </w:t>
      </w:r>
      <w:r w:rsidR="004C5C35">
        <w:rPr>
          <w:b/>
          <w:bCs/>
          <w:sz w:val="24"/>
          <w:szCs w:val="24"/>
        </w:rPr>
        <w:t>JS</w:t>
      </w:r>
      <w:r w:rsidR="004C5C35">
        <w:rPr>
          <w:sz w:val="24"/>
          <w:szCs w:val="24"/>
        </w:rPr>
        <w:t xml:space="preserve"> when payment is requested. </w:t>
      </w:r>
      <w:r w:rsidR="004C5C35">
        <w:rPr>
          <w:b/>
          <w:bCs/>
          <w:sz w:val="24"/>
          <w:szCs w:val="24"/>
        </w:rPr>
        <w:t>BM</w:t>
      </w:r>
      <w:r w:rsidR="004C5C35">
        <w:t xml:space="preserve"> </w:t>
      </w:r>
      <w:r w:rsidR="004C5C35" w:rsidRPr="004C5C35">
        <w:rPr>
          <w:sz w:val="24"/>
          <w:szCs w:val="24"/>
        </w:rPr>
        <w:t>asked if we get value from the subscription.</w:t>
      </w:r>
      <w:r w:rsidR="004C5C35">
        <w:t xml:space="preserve"> </w:t>
      </w:r>
      <w:r w:rsidR="004C5C35">
        <w:rPr>
          <w:b/>
          <w:bCs/>
          <w:sz w:val="24"/>
          <w:szCs w:val="24"/>
        </w:rPr>
        <w:t xml:space="preserve">CN/JS </w:t>
      </w:r>
      <w:r w:rsidR="004C5C35" w:rsidRPr="004C5C35">
        <w:rPr>
          <w:sz w:val="24"/>
          <w:szCs w:val="24"/>
        </w:rPr>
        <w:t xml:space="preserve">said that </w:t>
      </w:r>
      <w:r w:rsidR="004C5C35">
        <w:rPr>
          <w:sz w:val="24"/>
          <w:szCs w:val="24"/>
        </w:rPr>
        <w:t>it is the official body for PPGs and there are a variety of resources available through NAPP for the PPG to access at any time.</w:t>
      </w:r>
      <w:r>
        <w:rPr>
          <w:sz w:val="24"/>
          <w:szCs w:val="24"/>
        </w:rPr>
        <w:br/>
      </w:r>
    </w:p>
    <w:p w14:paraId="650E739A" w14:textId="3E83D268" w:rsidR="000777FA" w:rsidRPr="00BD4BE7" w:rsidRDefault="00092748" w:rsidP="000777FA">
      <w:pPr>
        <w:pStyle w:val="NoSpacing"/>
        <w:numPr>
          <w:ilvl w:val="0"/>
          <w:numId w:val="32"/>
        </w:numPr>
        <w:rPr>
          <w:rFonts w:asciiTheme="minorHAnsi" w:hAnsiTheme="minorHAnsi"/>
          <w:sz w:val="24"/>
          <w:szCs w:val="24"/>
          <w:u w:val="single"/>
        </w:rPr>
      </w:pPr>
      <w:r>
        <w:rPr>
          <w:sz w:val="24"/>
          <w:szCs w:val="24"/>
          <w:u w:val="single"/>
        </w:rPr>
        <w:t>Patient questionnaire</w:t>
      </w:r>
      <w:r>
        <w:rPr>
          <w:sz w:val="24"/>
          <w:szCs w:val="24"/>
        </w:rPr>
        <w:t xml:space="preserve"> </w:t>
      </w:r>
      <w:r w:rsidR="00CA1C1F">
        <w:rPr>
          <w:b/>
          <w:bCs/>
          <w:sz w:val="24"/>
          <w:szCs w:val="24"/>
        </w:rPr>
        <w:t>CN</w:t>
      </w:r>
      <w:r w:rsidR="00CA1C1F">
        <w:rPr>
          <w:sz w:val="24"/>
          <w:szCs w:val="24"/>
        </w:rPr>
        <w:t xml:space="preserve"> has given a draft to </w:t>
      </w:r>
      <w:r w:rsidR="00CA1C1F">
        <w:rPr>
          <w:b/>
          <w:bCs/>
          <w:sz w:val="24"/>
          <w:szCs w:val="24"/>
        </w:rPr>
        <w:t xml:space="preserve">JS </w:t>
      </w:r>
      <w:r w:rsidR="00CA1C1F">
        <w:rPr>
          <w:sz w:val="24"/>
          <w:szCs w:val="24"/>
        </w:rPr>
        <w:t xml:space="preserve">who has worked on this with </w:t>
      </w:r>
      <w:proofErr w:type="spellStart"/>
      <w:r w:rsidR="00CA1C1F">
        <w:rPr>
          <w:b/>
          <w:bCs/>
          <w:sz w:val="24"/>
          <w:szCs w:val="24"/>
        </w:rPr>
        <w:t>DrR</w:t>
      </w:r>
      <w:proofErr w:type="spellEnd"/>
      <w:r w:rsidR="00CA1C1F">
        <w:rPr>
          <w:b/>
          <w:bCs/>
          <w:sz w:val="24"/>
          <w:szCs w:val="24"/>
        </w:rPr>
        <w:t xml:space="preserve">. </w:t>
      </w:r>
      <w:r w:rsidR="00CA1C1F">
        <w:rPr>
          <w:sz w:val="24"/>
          <w:szCs w:val="24"/>
        </w:rPr>
        <w:t xml:space="preserve">They have added questions from the random GP survey questionnaire. </w:t>
      </w:r>
      <w:r w:rsidR="00CA1C1F">
        <w:rPr>
          <w:b/>
          <w:bCs/>
          <w:sz w:val="24"/>
          <w:szCs w:val="24"/>
        </w:rPr>
        <w:t>JS</w:t>
      </w:r>
      <w:r w:rsidR="00CA1C1F">
        <w:rPr>
          <w:sz w:val="24"/>
          <w:szCs w:val="24"/>
        </w:rPr>
        <w:t xml:space="preserve"> and </w:t>
      </w:r>
      <w:proofErr w:type="gramStart"/>
      <w:r w:rsidR="00CA1C1F">
        <w:rPr>
          <w:b/>
          <w:bCs/>
          <w:sz w:val="24"/>
          <w:szCs w:val="24"/>
        </w:rPr>
        <w:t xml:space="preserve">CN </w:t>
      </w:r>
      <w:r w:rsidR="00CA1C1F">
        <w:rPr>
          <w:sz w:val="24"/>
          <w:szCs w:val="24"/>
        </w:rPr>
        <w:t xml:space="preserve"> to</w:t>
      </w:r>
      <w:proofErr w:type="gramEnd"/>
      <w:r w:rsidR="00CA1C1F">
        <w:rPr>
          <w:sz w:val="24"/>
          <w:szCs w:val="24"/>
        </w:rPr>
        <w:t xml:space="preserve"> meet and review the resulting questionnaire format and discuss circulation. </w:t>
      </w:r>
      <w:r w:rsidR="00CA1C1F">
        <w:rPr>
          <w:b/>
          <w:bCs/>
          <w:sz w:val="24"/>
          <w:szCs w:val="24"/>
        </w:rPr>
        <w:t>BM</w:t>
      </w:r>
      <w:r w:rsidR="00CA1C1F">
        <w:rPr>
          <w:sz w:val="24"/>
          <w:szCs w:val="24"/>
        </w:rPr>
        <w:t xml:space="preserve"> offered to revie</w:t>
      </w:r>
      <w:r w:rsidR="00D4273A">
        <w:rPr>
          <w:sz w:val="24"/>
          <w:szCs w:val="24"/>
        </w:rPr>
        <w:t>w</w:t>
      </w:r>
      <w:r w:rsidR="00CA1C1F">
        <w:rPr>
          <w:sz w:val="24"/>
          <w:szCs w:val="24"/>
        </w:rPr>
        <w:t xml:space="preserve"> the final document from her marketing </w:t>
      </w:r>
      <w:r w:rsidR="00D4273A">
        <w:rPr>
          <w:sz w:val="24"/>
          <w:szCs w:val="24"/>
        </w:rPr>
        <w:t>experience.</w:t>
      </w:r>
      <w:r w:rsidR="00BD4BE7">
        <w:rPr>
          <w:sz w:val="24"/>
          <w:szCs w:val="24"/>
        </w:rPr>
        <w:br/>
      </w:r>
      <w:r w:rsidR="00BD4BE7">
        <w:rPr>
          <w:b/>
          <w:bCs/>
          <w:sz w:val="24"/>
          <w:szCs w:val="24"/>
        </w:rPr>
        <w:t xml:space="preserve">CN </w:t>
      </w:r>
      <w:r w:rsidR="00BD4BE7">
        <w:rPr>
          <w:sz w:val="24"/>
          <w:szCs w:val="24"/>
        </w:rPr>
        <w:t xml:space="preserve">asked </w:t>
      </w:r>
      <w:r w:rsidR="00BD4BE7">
        <w:rPr>
          <w:b/>
          <w:bCs/>
          <w:sz w:val="24"/>
          <w:szCs w:val="24"/>
        </w:rPr>
        <w:t>JS</w:t>
      </w:r>
      <w:r w:rsidR="00BD4BE7">
        <w:rPr>
          <w:sz w:val="24"/>
          <w:szCs w:val="24"/>
        </w:rPr>
        <w:t xml:space="preserve"> if she had been sent the NHS App Guide </w:t>
      </w:r>
      <w:r w:rsidR="00BD4BE7" w:rsidRPr="00BD4BE7">
        <w:rPr>
          <w:rFonts w:asciiTheme="minorHAnsi" w:hAnsiTheme="minorHAnsi" w:cstheme="minorHAnsi"/>
          <w:sz w:val="24"/>
          <w:szCs w:val="24"/>
        </w:rPr>
        <w:t xml:space="preserve">leaflets that </w:t>
      </w:r>
      <w:r w:rsidR="00D4273A">
        <w:rPr>
          <w:rFonts w:asciiTheme="minorHAnsi" w:hAnsiTheme="minorHAnsi" w:cstheme="minorHAnsi"/>
          <w:sz w:val="24"/>
          <w:szCs w:val="24"/>
        </w:rPr>
        <w:t xml:space="preserve">the </w:t>
      </w:r>
      <w:r w:rsidR="00BD4BE7" w:rsidRPr="00BD4BE7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>NHS Sussex Integrated Care Board</w:t>
      </w:r>
      <w:r w:rsidR="00BD4BE7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 xml:space="preserve"> had offered. She has not</w:t>
      </w:r>
      <w:r w:rsidR="00D4273A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>,</w:t>
      </w:r>
      <w:r w:rsidR="00BD4BE7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 xml:space="preserve"> so </w:t>
      </w:r>
      <w:r w:rsidR="00BD4BE7">
        <w:rPr>
          <w:rFonts w:asciiTheme="minorHAnsi" w:hAnsiTheme="minorHAnsi" w:cstheme="minorHAnsi"/>
          <w:b/>
          <w:bCs/>
          <w:color w:val="1F1F1F"/>
          <w:sz w:val="24"/>
          <w:szCs w:val="24"/>
          <w:shd w:val="clear" w:color="auto" w:fill="FFFFFF"/>
        </w:rPr>
        <w:t xml:space="preserve">CN </w:t>
      </w:r>
      <w:r w:rsidR="00BD4BE7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>will investigate.</w:t>
      </w:r>
      <w:r w:rsidR="00BD4BE7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br/>
      </w:r>
    </w:p>
    <w:p w14:paraId="7A02ACA6" w14:textId="75B3DC17" w:rsidR="003E33DC" w:rsidRPr="003E33DC" w:rsidRDefault="009A4EA5" w:rsidP="00D51372">
      <w:pPr>
        <w:pStyle w:val="NoSpacing"/>
        <w:numPr>
          <w:ilvl w:val="0"/>
          <w:numId w:val="32"/>
        </w:numPr>
        <w:shd w:val="clear" w:color="auto" w:fill="FFFFFF"/>
        <w:rPr>
          <w:rFonts w:asciiTheme="minorHAnsi" w:eastAsia="Times New Roman" w:hAnsiTheme="minorHAnsi" w:cs="Times New Roman"/>
          <w:color w:val="222222"/>
          <w:sz w:val="24"/>
          <w:szCs w:val="24"/>
          <w:lang w:eastAsia="en-GB"/>
        </w:rPr>
      </w:pPr>
      <w:r w:rsidRPr="00EF0A6E">
        <w:rPr>
          <w:rFonts w:asciiTheme="minorHAnsi" w:hAnsiTheme="minorHAnsi"/>
          <w:sz w:val="24"/>
          <w:szCs w:val="24"/>
          <w:u w:val="single"/>
        </w:rPr>
        <w:t>P</w:t>
      </w:r>
      <w:r w:rsidR="003C3F05" w:rsidRPr="00EF0A6E">
        <w:rPr>
          <w:rFonts w:asciiTheme="minorHAnsi" w:hAnsiTheme="minorHAnsi"/>
          <w:sz w:val="24"/>
          <w:szCs w:val="24"/>
          <w:u w:val="single"/>
        </w:rPr>
        <w:t>ractice update</w:t>
      </w:r>
      <w:r w:rsidR="00BD4BE7">
        <w:rPr>
          <w:rFonts w:asciiTheme="minorHAnsi" w:hAnsiTheme="minorHAnsi"/>
          <w:sz w:val="24"/>
          <w:szCs w:val="24"/>
        </w:rPr>
        <w:t xml:space="preserve"> </w:t>
      </w:r>
    </w:p>
    <w:p w14:paraId="428BD779" w14:textId="4CA0B932" w:rsidR="003E33DC" w:rsidRPr="003E33DC" w:rsidRDefault="00BD4BE7" w:rsidP="003E33DC">
      <w:pPr>
        <w:pStyle w:val="NoSpacing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="Times New Roman"/>
          <w:color w:val="222222"/>
          <w:sz w:val="24"/>
          <w:szCs w:val="24"/>
          <w:lang w:eastAsia="en-GB"/>
        </w:rPr>
      </w:pPr>
      <w:r>
        <w:rPr>
          <w:rFonts w:asciiTheme="minorHAnsi" w:hAnsiTheme="minorHAnsi"/>
          <w:b/>
          <w:bCs/>
          <w:sz w:val="24"/>
          <w:szCs w:val="24"/>
        </w:rPr>
        <w:t>JS</w:t>
      </w:r>
      <w:r>
        <w:rPr>
          <w:rFonts w:asciiTheme="minorHAnsi" w:hAnsiTheme="minorHAnsi"/>
          <w:sz w:val="24"/>
          <w:szCs w:val="24"/>
        </w:rPr>
        <w:t xml:space="preserve"> reported that there will be 5 </w:t>
      </w:r>
      <w:r w:rsidR="00D4273A">
        <w:rPr>
          <w:rFonts w:asciiTheme="minorHAnsi" w:hAnsiTheme="minorHAnsi"/>
          <w:sz w:val="24"/>
          <w:szCs w:val="24"/>
        </w:rPr>
        <w:t xml:space="preserve">surgery </w:t>
      </w:r>
      <w:r>
        <w:rPr>
          <w:rFonts w:asciiTheme="minorHAnsi" w:hAnsiTheme="minorHAnsi"/>
          <w:sz w:val="24"/>
          <w:szCs w:val="24"/>
        </w:rPr>
        <w:t xml:space="preserve">training afternoons in the next 12 months. She will give </w:t>
      </w:r>
      <w:r>
        <w:rPr>
          <w:rFonts w:asciiTheme="minorHAnsi" w:hAnsiTheme="minorHAnsi"/>
          <w:b/>
          <w:bCs/>
          <w:sz w:val="24"/>
          <w:szCs w:val="24"/>
        </w:rPr>
        <w:t>CN</w:t>
      </w:r>
      <w:r>
        <w:rPr>
          <w:rFonts w:asciiTheme="minorHAnsi" w:hAnsiTheme="minorHAnsi"/>
          <w:sz w:val="24"/>
          <w:szCs w:val="24"/>
        </w:rPr>
        <w:t xml:space="preserve"> the dates </w:t>
      </w:r>
      <w:r w:rsidR="00F83F33">
        <w:rPr>
          <w:rFonts w:asciiTheme="minorHAnsi" w:hAnsiTheme="minorHAnsi"/>
          <w:sz w:val="24"/>
          <w:szCs w:val="24"/>
        </w:rPr>
        <w:t>and she</w:t>
      </w:r>
      <w:r>
        <w:rPr>
          <w:rFonts w:asciiTheme="minorHAnsi" w:hAnsiTheme="minorHAnsi"/>
          <w:sz w:val="24"/>
          <w:szCs w:val="24"/>
        </w:rPr>
        <w:t xml:space="preserve"> will put them in the Parish mags and the local bulletins.</w:t>
      </w:r>
      <w:r w:rsidR="00F83F33">
        <w:rPr>
          <w:rFonts w:asciiTheme="minorHAnsi" w:hAnsiTheme="minorHAnsi"/>
          <w:sz w:val="24"/>
          <w:szCs w:val="24"/>
        </w:rPr>
        <w:br/>
      </w:r>
    </w:p>
    <w:p w14:paraId="28F2D8C3" w14:textId="3F755653" w:rsidR="003E33DC" w:rsidRPr="007E5D8C" w:rsidRDefault="00BD4BE7" w:rsidP="003E33DC">
      <w:pPr>
        <w:pStyle w:val="NoSpacing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proofErr w:type="spellStart"/>
      <w:r>
        <w:rPr>
          <w:rFonts w:asciiTheme="minorHAnsi" w:hAnsiTheme="minorHAnsi"/>
          <w:b/>
          <w:bCs/>
          <w:sz w:val="24"/>
          <w:szCs w:val="24"/>
        </w:rPr>
        <w:t>DrR</w:t>
      </w:r>
      <w:proofErr w:type="spellEnd"/>
      <w:r>
        <w:rPr>
          <w:rFonts w:asciiTheme="minorHAnsi" w:hAnsiTheme="minorHAnsi"/>
          <w:sz w:val="24"/>
          <w:szCs w:val="24"/>
        </w:rPr>
        <w:t xml:space="preserve"> reported that there are plans in place to set up an online system called Engage Consult across the 7 PCN Practices</w:t>
      </w:r>
      <w:r w:rsidR="003E33DC">
        <w:rPr>
          <w:rFonts w:asciiTheme="minorHAnsi" w:hAnsiTheme="minorHAnsi"/>
          <w:sz w:val="24"/>
          <w:szCs w:val="24"/>
        </w:rPr>
        <w:t xml:space="preserve"> via the Practice website</w:t>
      </w:r>
      <w:r>
        <w:rPr>
          <w:rFonts w:asciiTheme="minorHAnsi" w:hAnsiTheme="minorHAnsi"/>
          <w:sz w:val="24"/>
          <w:szCs w:val="24"/>
        </w:rPr>
        <w:t xml:space="preserve">. This will be open for a few hours a day Monday to </w:t>
      </w:r>
      <w:r w:rsidRPr="00F83F33">
        <w:rPr>
          <w:rFonts w:asciiTheme="minorHAnsi" w:hAnsiTheme="minorHAnsi" w:cstheme="minorHAnsi"/>
          <w:sz w:val="24"/>
          <w:szCs w:val="24"/>
        </w:rPr>
        <w:t>Friday for patients to email the</w:t>
      </w:r>
      <w:r w:rsidR="003E33DC" w:rsidRPr="00F83F33">
        <w:rPr>
          <w:rFonts w:asciiTheme="minorHAnsi" w:hAnsiTheme="minorHAnsi" w:cstheme="minorHAnsi"/>
          <w:sz w:val="24"/>
          <w:szCs w:val="24"/>
        </w:rPr>
        <w:t>i</w:t>
      </w:r>
      <w:r w:rsidRPr="00F83F33">
        <w:rPr>
          <w:rFonts w:asciiTheme="minorHAnsi" w:hAnsiTheme="minorHAnsi" w:cstheme="minorHAnsi"/>
          <w:sz w:val="24"/>
          <w:szCs w:val="24"/>
        </w:rPr>
        <w:t xml:space="preserve">r queries (admin or clinical) </w:t>
      </w:r>
      <w:proofErr w:type="spellStart"/>
      <w:proofErr w:type="gramStart"/>
      <w:r w:rsidRPr="00F83F33">
        <w:rPr>
          <w:rFonts w:asciiTheme="minorHAnsi" w:hAnsiTheme="minorHAnsi" w:cstheme="minorHAnsi"/>
          <w:sz w:val="24"/>
          <w:szCs w:val="24"/>
        </w:rPr>
        <w:t>eg</w:t>
      </w:r>
      <w:proofErr w:type="spellEnd"/>
      <w:proofErr w:type="gramEnd"/>
      <w:r w:rsidRPr="00F83F33">
        <w:rPr>
          <w:rFonts w:asciiTheme="minorHAnsi" w:hAnsiTheme="minorHAnsi" w:cstheme="minorHAnsi"/>
          <w:sz w:val="24"/>
          <w:szCs w:val="24"/>
        </w:rPr>
        <w:t xml:space="preserve"> ‘have my results been received’, </w:t>
      </w:r>
      <w:r w:rsidR="00D4273A" w:rsidRPr="00F83F33">
        <w:rPr>
          <w:rFonts w:asciiTheme="minorHAnsi" w:hAnsiTheme="minorHAnsi" w:cstheme="minorHAnsi"/>
          <w:sz w:val="24"/>
          <w:szCs w:val="24"/>
        </w:rPr>
        <w:t>‘</w:t>
      </w:r>
      <w:r w:rsidRPr="00F83F33">
        <w:rPr>
          <w:rFonts w:asciiTheme="minorHAnsi" w:hAnsiTheme="minorHAnsi" w:cstheme="minorHAnsi"/>
          <w:sz w:val="24"/>
          <w:szCs w:val="24"/>
        </w:rPr>
        <w:t>I have this medical problem…’. These queries will then be triaged</w:t>
      </w:r>
      <w:r w:rsidR="00D4273A" w:rsidRPr="00F83F33">
        <w:rPr>
          <w:rFonts w:asciiTheme="minorHAnsi" w:hAnsiTheme="minorHAnsi" w:cstheme="minorHAnsi"/>
          <w:sz w:val="24"/>
          <w:szCs w:val="24"/>
        </w:rPr>
        <w:t>,</w:t>
      </w:r>
      <w:r w:rsidRPr="00F83F33">
        <w:rPr>
          <w:rFonts w:asciiTheme="minorHAnsi" w:hAnsiTheme="minorHAnsi" w:cstheme="minorHAnsi"/>
          <w:sz w:val="24"/>
          <w:szCs w:val="24"/>
        </w:rPr>
        <w:t xml:space="preserve"> firstly by the system and then by a Nurse </w:t>
      </w:r>
      <w:r w:rsidR="003E33DC" w:rsidRPr="00F83F33">
        <w:rPr>
          <w:rFonts w:asciiTheme="minorHAnsi" w:hAnsiTheme="minorHAnsi" w:cstheme="minorHAnsi"/>
          <w:sz w:val="24"/>
          <w:szCs w:val="24"/>
        </w:rPr>
        <w:t xml:space="preserve">Practitioner </w:t>
      </w:r>
      <w:r w:rsidRPr="00F83F33">
        <w:rPr>
          <w:rFonts w:asciiTheme="minorHAnsi" w:hAnsiTheme="minorHAnsi" w:cstheme="minorHAnsi"/>
          <w:sz w:val="24"/>
          <w:szCs w:val="24"/>
        </w:rPr>
        <w:t xml:space="preserve">who will pass it to the appropriate </w:t>
      </w:r>
      <w:r w:rsidRPr="007E5D8C">
        <w:rPr>
          <w:rFonts w:asciiTheme="minorHAnsi" w:hAnsiTheme="minorHAnsi" w:cstheme="minorHAnsi"/>
          <w:sz w:val="24"/>
          <w:szCs w:val="24"/>
        </w:rPr>
        <w:t>person</w:t>
      </w:r>
      <w:r w:rsidR="004A7FB8" w:rsidRPr="007E5D8C">
        <w:rPr>
          <w:rFonts w:asciiTheme="minorHAnsi" w:hAnsiTheme="minorHAnsi" w:cstheme="minorHAnsi"/>
          <w:sz w:val="24"/>
          <w:szCs w:val="24"/>
        </w:rPr>
        <w:t xml:space="preserve"> </w:t>
      </w:r>
      <w:r w:rsidRPr="007E5D8C">
        <w:rPr>
          <w:rFonts w:asciiTheme="minorHAnsi" w:hAnsiTheme="minorHAnsi" w:cstheme="minorHAnsi"/>
          <w:sz w:val="24"/>
          <w:szCs w:val="24"/>
        </w:rPr>
        <w:t xml:space="preserve">with a response within 48 hours. </w:t>
      </w:r>
      <w:r w:rsidR="003E33DC" w:rsidRPr="007E5D8C">
        <w:rPr>
          <w:rFonts w:asciiTheme="minorHAnsi" w:hAnsiTheme="minorHAnsi" w:cstheme="minorHAnsi"/>
          <w:sz w:val="24"/>
          <w:szCs w:val="24"/>
        </w:rPr>
        <w:t xml:space="preserve">This will be explained more clearly to patients once it is in place. </w:t>
      </w:r>
      <w:r w:rsidR="00F83F33" w:rsidRPr="007E5D8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Some practices have already implemented Engage Consult and each practice offers a different number of appointments at different times of the day.  Fairfield is soon to set this up once the software has been installed.</w:t>
      </w:r>
      <w:r w:rsidR="00F83F33" w:rsidRPr="007E5D8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</w:p>
    <w:p w14:paraId="2A2DA7E7" w14:textId="348F242F" w:rsidR="00F83F33" w:rsidRPr="007E5D8C" w:rsidRDefault="003E33DC" w:rsidP="003E33DC">
      <w:pPr>
        <w:pStyle w:val="NoSpacing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theme="minorHAnsi"/>
          <w:color w:val="222222"/>
          <w:sz w:val="24"/>
          <w:szCs w:val="24"/>
          <w:lang w:eastAsia="en-GB"/>
        </w:rPr>
      </w:pPr>
      <w:r w:rsidRPr="007E5D8C">
        <w:rPr>
          <w:rFonts w:asciiTheme="minorHAnsi" w:hAnsiTheme="minorHAnsi" w:cstheme="minorHAnsi"/>
          <w:sz w:val="24"/>
          <w:szCs w:val="24"/>
          <w:u w:val="single"/>
        </w:rPr>
        <w:t>Personnel changes</w:t>
      </w:r>
      <w:r w:rsidRPr="007E5D8C">
        <w:rPr>
          <w:rFonts w:asciiTheme="minorHAnsi" w:hAnsiTheme="minorHAnsi" w:cstheme="minorHAnsi"/>
          <w:sz w:val="24"/>
          <w:szCs w:val="24"/>
        </w:rPr>
        <w:t xml:space="preserve">. The Nurse Practitioner and Dr Wood have left. Dr Patel is leaving soon. </w:t>
      </w:r>
      <w:r w:rsidRPr="007E5D8C">
        <w:rPr>
          <w:rFonts w:asciiTheme="minorHAnsi" w:hAnsiTheme="minorHAnsi" w:cstheme="minorHAnsi"/>
          <w:sz w:val="24"/>
          <w:szCs w:val="24"/>
        </w:rPr>
        <w:br/>
      </w:r>
      <w:r w:rsidR="00F83F33" w:rsidRPr="007E5D8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The dispensary is fully staffed but the process of recruiting reception staff is on-going.</w:t>
      </w:r>
    </w:p>
    <w:p w14:paraId="229FC4BF" w14:textId="2D517CCE" w:rsidR="003E33DC" w:rsidRPr="003E33DC" w:rsidRDefault="003E33DC" w:rsidP="00F83F33">
      <w:pPr>
        <w:pStyle w:val="NoSpacing"/>
        <w:shd w:val="clear" w:color="auto" w:fill="FFFFFF"/>
        <w:ind w:left="720"/>
        <w:rPr>
          <w:rFonts w:asciiTheme="minorHAnsi" w:eastAsia="Times New Roman" w:hAnsiTheme="minorHAnsi" w:cs="Times New Roman"/>
          <w:color w:val="222222"/>
          <w:sz w:val="24"/>
          <w:szCs w:val="24"/>
          <w:lang w:eastAsia="en-GB"/>
        </w:rPr>
      </w:pPr>
      <w:r w:rsidRPr="007E5D8C">
        <w:rPr>
          <w:rFonts w:asciiTheme="minorHAnsi" w:hAnsiTheme="minorHAnsi" w:cstheme="minorHAnsi"/>
          <w:sz w:val="24"/>
          <w:szCs w:val="24"/>
        </w:rPr>
        <w:t>Dr Deborah Ziegler is joining the Practice as a partner on the 2</w:t>
      </w:r>
      <w:r w:rsidRPr="007E5D8C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7E5D8C">
        <w:rPr>
          <w:rFonts w:asciiTheme="minorHAnsi" w:hAnsiTheme="minorHAnsi" w:cstheme="minorHAnsi"/>
          <w:sz w:val="24"/>
          <w:szCs w:val="24"/>
        </w:rPr>
        <w:t xml:space="preserve"> May. This means that</w:t>
      </w:r>
      <w:r w:rsidRPr="007E5D8C">
        <w:rPr>
          <w:rFonts w:asciiTheme="minorHAnsi" w:hAnsiTheme="minorHAnsi"/>
          <w:sz w:val="24"/>
          <w:szCs w:val="24"/>
        </w:rPr>
        <w:t xml:space="preserve"> along</w:t>
      </w:r>
      <w:r>
        <w:rPr>
          <w:rFonts w:asciiTheme="minorHAnsi" w:hAnsiTheme="minorHAnsi"/>
          <w:sz w:val="24"/>
          <w:szCs w:val="24"/>
        </w:rPr>
        <w:t xml:space="preserve"> with Dr Clare Tickner there will usually be a male and female GP available each day. </w:t>
      </w:r>
    </w:p>
    <w:p w14:paraId="236C8933" w14:textId="4BACEF52" w:rsidR="00D51372" w:rsidRPr="00D51372" w:rsidRDefault="00B07DB3" w:rsidP="003E33DC">
      <w:pPr>
        <w:pStyle w:val="NoSpacing"/>
        <w:shd w:val="clear" w:color="auto" w:fill="FFFFFF"/>
        <w:ind w:left="360"/>
        <w:rPr>
          <w:rFonts w:asciiTheme="minorHAnsi" w:eastAsia="Times New Roman" w:hAnsiTheme="minorHAnsi" w:cs="Times New Roman"/>
          <w:color w:val="222222"/>
          <w:sz w:val="24"/>
          <w:szCs w:val="24"/>
          <w:lang w:eastAsia="en-GB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</w:t>
      </w:r>
      <w:r w:rsidR="002D419E">
        <w:rPr>
          <w:rFonts w:asciiTheme="minorHAnsi" w:hAnsiTheme="minorHAnsi"/>
          <w:sz w:val="24"/>
          <w:szCs w:val="24"/>
        </w:rPr>
        <w:t xml:space="preserve">       </w:t>
      </w:r>
    </w:p>
    <w:p w14:paraId="692E5C56" w14:textId="728AB9ED" w:rsidR="00295B56" w:rsidRPr="00295B56" w:rsidRDefault="003C3F05" w:rsidP="00D51372">
      <w:pPr>
        <w:pStyle w:val="NoSpacing"/>
        <w:numPr>
          <w:ilvl w:val="0"/>
          <w:numId w:val="32"/>
        </w:numPr>
        <w:shd w:val="clear" w:color="auto" w:fill="FFFFFF"/>
        <w:rPr>
          <w:rFonts w:asciiTheme="minorHAnsi" w:eastAsia="Times New Roman" w:hAnsiTheme="minorHAnsi" w:cs="Times New Roman"/>
          <w:color w:val="222222"/>
          <w:sz w:val="24"/>
          <w:szCs w:val="24"/>
          <w:u w:val="single"/>
          <w:lang w:eastAsia="en-GB"/>
        </w:rPr>
      </w:pPr>
      <w:r w:rsidRPr="00EF0A6E">
        <w:rPr>
          <w:rFonts w:asciiTheme="minorHAnsi" w:hAnsiTheme="minorHAnsi"/>
          <w:color w:val="222222"/>
          <w:sz w:val="24"/>
          <w:szCs w:val="24"/>
          <w:u w:val="single"/>
          <w:shd w:val="clear" w:color="auto" w:fill="FFFFFF"/>
        </w:rPr>
        <w:t>A</w:t>
      </w:r>
      <w:r w:rsidR="00B8251E" w:rsidRPr="00EF0A6E">
        <w:rPr>
          <w:rFonts w:asciiTheme="minorHAnsi" w:hAnsiTheme="minorHAnsi"/>
          <w:sz w:val="24"/>
          <w:szCs w:val="24"/>
          <w:u w:val="single"/>
        </w:rPr>
        <w:t>OB</w:t>
      </w:r>
    </w:p>
    <w:p w14:paraId="0F85D416" w14:textId="76DD0561" w:rsidR="00295B56" w:rsidRPr="00295B56" w:rsidRDefault="00295B56" w:rsidP="00295B56">
      <w:pPr>
        <w:pStyle w:val="NoSpacing"/>
        <w:numPr>
          <w:ilvl w:val="0"/>
          <w:numId w:val="41"/>
        </w:numPr>
        <w:shd w:val="clear" w:color="auto" w:fill="FFFFFF"/>
        <w:rPr>
          <w:rFonts w:asciiTheme="minorHAnsi" w:eastAsia="Times New Roman" w:hAnsiTheme="minorHAnsi" w:cs="Times New Roman"/>
          <w:color w:val="222222"/>
          <w:sz w:val="24"/>
          <w:szCs w:val="24"/>
          <w:u w:val="single"/>
          <w:lang w:eastAsia="en-GB"/>
        </w:rPr>
      </w:pPr>
      <w:r>
        <w:rPr>
          <w:rFonts w:asciiTheme="minorHAnsi" w:hAnsiTheme="minorHAnsi"/>
          <w:b/>
          <w:bCs/>
          <w:sz w:val="24"/>
          <w:szCs w:val="24"/>
        </w:rPr>
        <w:t>BM</w:t>
      </w:r>
      <w:r>
        <w:rPr>
          <w:rFonts w:asciiTheme="minorHAnsi" w:hAnsiTheme="minorHAnsi"/>
          <w:sz w:val="24"/>
          <w:szCs w:val="24"/>
        </w:rPr>
        <w:t xml:space="preserve"> has not been able to update the Steps map regarding the footpath at Burwash Common Playing Fields. </w:t>
      </w:r>
      <w:proofErr w:type="gramStart"/>
      <w:r>
        <w:rPr>
          <w:rFonts w:asciiTheme="minorHAnsi" w:hAnsiTheme="minorHAnsi"/>
          <w:sz w:val="24"/>
          <w:szCs w:val="24"/>
        </w:rPr>
        <w:t>However</w:t>
      </w:r>
      <w:proofErr w:type="gramEnd"/>
      <w:r>
        <w:rPr>
          <w:rFonts w:asciiTheme="minorHAnsi" w:hAnsiTheme="minorHAnsi"/>
          <w:sz w:val="24"/>
          <w:szCs w:val="24"/>
        </w:rPr>
        <w:t xml:space="preserve"> it is listed on the original </w:t>
      </w:r>
      <w:r w:rsidR="00D4273A">
        <w:rPr>
          <w:rFonts w:asciiTheme="minorHAnsi" w:hAnsiTheme="minorHAnsi"/>
          <w:sz w:val="24"/>
          <w:szCs w:val="24"/>
        </w:rPr>
        <w:t xml:space="preserve">Steps </w:t>
      </w:r>
      <w:r>
        <w:rPr>
          <w:rFonts w:asciiTheme="minorHAnsi" w:hAnsiTheme="minorHAnsi"/>
          <w:sz w:val="24"/>
          <w:szCs w:val="24"/>
        </w:rPr>
        <w:t xml:space="preserve">map and all agreed that </w:t>
      </w:r>
      <w:r>
        <w:rPr>
          <w:rFonts w:asciiTheme="minorHAnsi" w:hAnsiTheme="minorHAnsi"/>
          <w:b/>
          <w:bCs/>
          <w:sz w:val="24"/>
          <w:szCs w:val="24"/>
        </w:rPr>
        <w:t>CN</w:t>
      </w:r>
      <w:r>
        <w:rPr>
          <w:rFonts w:asciiTheme="minorHAnsi" w:hAnsiTheme="minorHAnsi"/>
          <w:sz w:val="24"/>
          <w:szCs w:val="24"/>
        </w:rPr>
        <w:t xml:space="preserve"> should publicise the new path on the Parish mags PPG page.</w:t>
      </w:r>
      <w:r w:rsidR="00D4273A">
        <w:rPr>
          <w:rFonts w:asciiTheme="minorHAnsi" w:hAnsiTheme="minorHAnsi"/>
          <w:sz w:val="24"/>
          <w:szCs w:val="24"/>
        </w:rPr>
        <w:br/>
      </w:r>
      <w:r w:rsidR="00D4273A">
        <w:rPr>
          <w:rFonts w:asciiTheme="minorHAnsi" w:hAnsiTheme="minorHAnsi"/>
          <w:sz w:val="24"/>
          <w:szCs w:val="24"/>
        </w:rPr>
        <w:lastRenderedPageBreak/>
        <w:br/>
      </w:r>
    </w:p>
    <w:p w14:paraId="51E26C6D" w14:textId="66A91F47" w:rsidR="00F83F33" w:rsidRPr="00F83F33" w:rsidRDefault="00295B56" w:rsidP="00295B56">
      <w:pPr>
        <w:pStyle w:val="NoSpacing"/>
        <w:numPr>
          <w:ilvl w:val="0"/>
          <w:numId w:val="41"/>
        </w:numPr>
        <w:shd w:val="clear" w:color="auto" w:fill="FFFFFF"/>
        <w:rPr>
          <w:rFonts w:asciiTheme="minorHAnsi" w:eastAsia="Times New Roman" w:hAnsiTheme="minorHAnsi" w:cs="Times New Roman"/>
          <w:color w:val="222222"/>
          <w:sz w:val="24"/>
          <w:szCs w:val="24"/>
          <w:u w:val="single"/>
          <w:lang w:eastAsia="en-GB"/>
        </w:rPr>
      </w:pPr>
      <w:r>
        <w:rPr>
          <w:rFonts w:asciiTheme="minorHAnsi" w:hAnsiTheme="minorHAnsi"/>
          <w:b/>
          <w:bCs/>
          <w:sz w:val="24"/>
          <w:szCs w:val="24"/>
        </w:rPr>
        <w:t>JS</w:t>
      </w:r>
      <w:r>
        <w:rPr>
          <w:rFonts w:asciiTheme="minorHAnsi" w:hAnsiTheme="minorHAnsi"/>
          <w:sz w:val="24"/>
          <w:szCs w:val="24"/>
        </w:rPr>
        <w:t xml:space="preserve"> asked if the committee had received any feedback recently about the Practice. All agreed that any feedback had been positive. </w:t>
      </w:r>
      <w:r>
        <w:rPr>
          <w:rFonts w:asciiTheme="minorHAnsi" w:hAnsiTheme="minorHAnsi"/>
          <w:b/>
          <w:bCs/>
          <w:sz w:val="24"/>
          <w:szCs w:val="24"/>
        </w:rPr>
        <w:t xml:space="preserve">CN </w:t>
      </w:r>
      <w:r>
        <w:rPr>
          <w:rFonts w:asciiTheme="minorHAnsi" w:hAnsiTheme="minorHAnsi"/>
          <w:sz w:val="24"/>
          <w:szCs w:val="24"/>
        </w:rPr>
        <w:t xml:space="preserve">had forwarded </w:t>
      </w:r>
      <w:r>
        <w:rPr>
          <w:rFonts w:asciiTheme="minorHAnsi" w:hAnsiTheme="minorHAnsi"/>
          <w:b/>
          <w:bCs/>
          <w:sz w:val="24"/>
          <w:szCs w:val="24"/>
        </w:rPr>
        <w:t>JS</w:t>
      </w:r>
      <w:r>
        <w:rPr>
          <w:rFonts w:asciiTheme="minorHAnsi" w:hAnsiTheme="minorHAnsi"/>
          <w:sz w:val="24"/>
          <w:szCs w:val="24"/>
        </w:rPr>
        <w:t xml:space="preserve"> 2 emails from grateful patients. </w:t>
      </w:r>
      <w:r>
        <w:rPr>
          <w:rFonts w:asciiTheme="minorHAnsi" w:hAnsiTheme="minorHAnsi"/>
          <w:b/>
          <w:bCs/>
          <w:sz w:val="24"/>
          <w:szCs w:val="24"/>
        </w:rPr>
        <w:t>JS</w:t>
      </w:r>
      <w:r>
        <w:rPr>
          <w:rFonts w:asciiTheme="minorHAnsi" w:hAnsiTheme="minorHAnsi"/>
          <w:sz w:val="24"/>
          <w:szCs w:val="24"/>
        </w:rPr>
        <w:t xml:space="preserve"> asked if patients could be encouraged to </w:t>
      </w:r>
      <w:r w:rsidR="00D4273A">
        <w:rPr>
          <w:rFonts w:asciiTheme="minorHAnsi" w:hAnsiTheme="minorHAnsi"/>
          <w:sz w:val="24"/>
          <w:szCs w:val="24"/>
        </w:rPr>
        <w:t>give feedback about the surgery via</w:t>
      </w:r>
      <w:r w:rsidR="00D4273A">
        <w:rPr>
          <w:rFonts w:asciiTheme="minorHAnsi" w:hAnsiTheme="minorHAnsi"/>
          <w:sz w:val="24"/>
          <w:szCs w:val="24"/>
        </w:rPr>
        <w:br/>
      </w:r>
      <w:hyperlink r:id="rId7" w:history="1">
        <w:r w:rsidR="00F83F33" w:rsidRPr="00051170">
          <w:rPr>
            <w:rStyle w:val="Hyperlink"/>
            <w:rFonts w:asciiTheme="minorHAnsi" w:hAnsiTheme="minorHAnsi"/>
            <w:sz w:val="24"/>
            <w:szCs w:val="24"/>
          </w:rPr>
          <w:t>https://www.cqc.org.uk/give-feedback-on-care</w:t>
        </w:r>
      </w:hyperlink>
      <w:r w:rsidR="00F83F33">
        <w:rPr>
          <w:rFonts w:asciiTheme="minorHAnsi" w:hAnsiTheme="minorHAnsi"/>
          <w:sz w:val="24"/>
          <w:szCs w:val="24"/>
        </w:rPr>
        <w:br/>
      </w:r>
    </w:p>
    <w:p w14:paraId="18EB7846" w14:textId="0121E0A1" w:rsidR="00D51372" w:rsidRPr="00EF0A6E" w:rsidRDefault="00F83F33" w:rsidP="00295B56">
      <w:pPr>
        <w:pStyle w:val="NoSpacing"/>
        <w:numPr>
          <w:ilvl w:val="0"/>
          <w:numId w:val="41"/>
        </w:numPr>
        <w:shd w:val="clear" w:color="auto" w:fill="FFFFFF"/>
        <w:rPr>
          <w:rFonts w:asciiTheme="minorHAnsi" w:eastAsia="Times New Roman" w:hAnsiTheme="minorHAnsi" w:cs="Times New Roman"/>
          <w:color w:val="222222"/>
          <w:sz w:val="24"/>
          <w:szCs w:val="24"/>
          <w:u w:val="single"/>
          <w:lang w:eastAsia="en-GB"/>
        </w:rPr>
      </w:pPr>
      <w:r w:rsidRPr="007E5D8C">
        <w:rPr>
          <w:rFonts w:asciiTheme="minorHAnsi" w:hAnsiTheme="minorHAnsi"/>
          <w:b/>
          <w:bCs/>
          <w:sz w:val="24"/>
          <w:szCs w:val="24"/>
        </w:rPr>
        <w:t xml:space="preserve">CN </w:t>
      </w:r>
      <w:r w:rsidRPr="007E5D8C">
        <w:rPr>
          <w:rFonts w:asciiTheme="minorHAnsi" w:hAnsiTheme="minorHAnsi"/>
          <w:sz w:val="24"/>
          <w:szCs w:val="24"/>
        </w:rPr>
        <w:t>asked if there could be a clock in the Waiting Room.</w:t>
      </w:r>
      <w:r w:rsidR="00D22169" w:rsidRPr="00EF0A6E">
        <w:rPr>
          <w:rFonts w:asciiTheme="minorHAnsi" w:hAnsiTheme="minorHAnsi"/>
          <w:sz w:val="24"/>
          <w:szCs w:val="24"/>
          <w:u w:val="single"/>
        </w:rPr>
        <w:br/>
      </w:r>
    </w:p>
    <w:p w14:paraId="589E2DC6" w14:textId="483C9ABF" w:rsidR="00A25EBB" w:rsidRPr="00567973" w:rsidRDefault="00AE2394" w:rsidP="00274A7A">
      <w:pPr>
        <w:pStyle w:val="NoSpacing"/>
        <w:numPr>
          <w:ilvl w:val="0"/>
          <w:numId w:val="32"/>
        </w:numPr>
        <w:shd w:val="clear" w:color="auto" w:fill="FFFFFF"/>
        <w:rPr>
          <w:sz w:val="24"/>
          <w:szCs w:val="24"/>
          <w:u w:val="single"/>
        </w:rPr>
      </w:pPr>
      <w:r w:rsidRPr="00567973">
        <w:rPr>
          <w:sz w:val="24"/>
          <w:szCs w:val="24"/>
          <w:u w:val="single"/>
        </w:rPr>
        <w:t>D</w:t>
      </w:r>
      <w:r w:rsidR="003C3F05" w:rsidRPr="00567973">
        <w:rPr>
          <w:sz w:val="24"/>
          <w:szCs w:val="24"/>
          <w:u w:val="single"/>
        </w:rPr>
        <w:t>ate of next meeting</w:t>
      </w:r>
      <w:r w:rsidRPr="00567973">
        <w:rPr>
          <w:sz w:val="24"/>
          <w:szCs w:val="24"/>
        </w:rPr>
        <w:t xml:space="preserve"> </w:t>
      </w:r>
      <w:r w:rsidR="00C0284A" w:rsidRPr="00567973">
        <w:rPr>
          <w:sz w:val="24"/>
          <w:szCs w:val="24"/>
        </w:rPr>
        <w:t>-</w:t>
      </w:r>
      <w:r w:rsidR="00385E3E" w:rsidRPr="00567973">
        <w:rPr>
          <w:sz w:val="24"/>
          <w:szCs w:val="24"/>
        </w:rPr>
        <w:t xml:space="preserve"> </w:t>
      </w:r>
      <w:r w:rsidR="00567973">
        <w:rPr>
          <w:sz w:val="24"/>
          <w:szCs w:val="24"/>
        </w:rPr>
        <w:t xml:space="preserve">Tuesday </w:t>
      </w:r>
      <w:r w:rsidR="00092748">
        <w:rPr>
          <w:sz w:val="24"/>
          <w:szCs w:val="24"/>
        </w:rPr>
        <w:t>16</w:t>
      </w:r>
      <w:r w:rsidR="00092748" w:rsidRPr="00092748">
        <w:rPr>
          <w:sz w:val="24"/>
          <w:szCs w:val="24"/>
          <w:vertAlign w:val="superscript"/>
        </w:rPr>
        <w:t>th</w:t>
      </w:r>
      <w:r w:rsidR="00092748">
        <w:rPr>
          <w:sz w:val="24"/>
          <w:szCs w:val="24"/>
        </w:rPr>
        <w:t xml:space="preserve"> May</w:t>
      </w:r>
      <w:r w:rsidR="00567973">
        <w:rPr>
          <w:sz w:val="24"/>
          <w:szCs w:val="24"/>
        </w:rPr>
        <w:t xml:space="preserve"> 2023</w:t>
      </w:r>
      <w:r w:rsidR="00D4273A">
        <w:rPr>
          <w:sz w:val="24"/>
          <w:szCs w:val="24"/>
        </w:rPr>
        <w:t xml:space="preserve"> 6.30pm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1701"/>
      </w:tblGrid>
      <w:tr w:rsidR="003C3F05" w:rsidRPr="00F07AAA" w14:paraId="3013CC90" w14:textId="77777777" w:rsidTr="00897EF2">
        <w:tc>
          <w:tcPr>
            <w:tcW w:w="2223" w:type="dxa"/>
            <w:hideMark/>
          </w:tcPr>
          <w:p w14:paraId="5BC2E972" w14:textId="77777777" w:rsidR="003C3F05" w:rsidRPr="00F07AAA" w:rsidRDefault="003C3F05" w:rsidP="00897EF2">
            <w:pPr>
              <w:pStyle w:val="NoSpacing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5F829826" w14:textId="77777777" w:rsidR="003C3F05" w:rsidRPr="00F07AAA" w:rsidRDefault="003C3F05" w:rsidP="008A254A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40D768A" w14:textId="77777777" w:rsidR="00C0284A" w:rsidRDefault="00C0284A" w:rsidP="00BF1562">
      <w:pPr>
        <w:shd w:val="clear" w:color="auto" w:fill="FFFFFF"/>
        <w:rPr>
          <w:sz w:val="24"/>
          <w:szCs w:val="24"/>
          <w:u w:val="single"/>
        </w:rPr>
      </w:pPr>
    </w:p>
    <w:p w14:paraId="14C4450D" w14:textId="77777777" w:rsidR="00C0284A" w:rsidRDefault="00C0284A" w:rsidP="00BF1562">
      <w:pPr>
        <w:shd w:val="clear" w:color="auto" w:fill="FFFFFF"/>
        <w:rPr>
          <w:sz w:val="24"/>
          <w:szCs w:val="24"/>
          <w:u w:val="single"/>
        </w:rPr>
      </w:pPr>
    </w:p>
    <w:p w14:paraId="4EB0D332" w14:textId="77777777" w:rsidR="00C0284A" w:rsidRDefault="00C0284A" w:rsidP="00BF1562">
      <w:pPr>
        <w:shd w:val="clear" w:color="auto" w:fill="FFFFFF"/>
        <w:rPr>
          <w:sz w:val="24"/>
          <w:szCs w:val="24"/>
          <w:u w:val="single"/>
        </w:rPr>
      </w:pPr>
    </w:p>
    <w:p w14:paraId="05980DB0" w14:textId="4899C895" w:rsidR="00D567D1" w:rsidRDefault="00FE2DE9" w:rsidP="00BF156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  <w:u w:val="single"/>
        </w:rPr>
        <w:br/>
      </w:r>
      <w:r w:rsidR="00D567D1" w:rsidRPr="00496EC2">
        <w:rPr>
          <w:sz w:val="24"/>
          <w:szCs w:val="24"/>
          <w:u w:val="single"/>
        </w:rPr>
        <w:t>Grant</w:t>
      </w:r>
      <w:r w:rsidR="00D567D1" w:rsidRPr="00496EC2">
        <w:rPr>
          <w:sz w:val="24"/>
          <w:szCs w:val="24"/>
        </w:rPr>
        <w:t xml:space="preserve"> </w:t>
      </w:r>
      <w:r w:rsidR="00D567D1">
        <w:rPr>
          <w:sz w:val="24"/>
          <w:szCs w:val="24"/>
        </w:rPr>
        <w:t>£550</w:t>
      </w:r>
      <w:r>
        <w:rPr>
          <w:sz w:val="24"/>
          <w:szCs w:val="24"/>
        </w:rPr>
        <w:br/>
      </w:r>
      <w:r w:rsidR="00D567D1">
        <w:rPr>
          <w:sz w:val="24"/>
          <w:szCs w:val="24"/>
        </w:rPr>
        <w:t xml:space="preserve">Expenditure – Diabetes leaflets  </w:t>
      </w:r>
      <w:r w:rsidR="00F10A42">
        <w:rPr>
          <w:sz w:val="24"/>
          <w:szCs w:val="24"/>
        </w:rPr>
        <w:t xml:space="preserve"> </w:t>
      </w:r>
      <w:r w:rsidR="00D567D1">
        <w:rPr>
          <w:sz w:val="24"/>
          <w:szCs w:val="24"/>
        </w:rPr>
        <w:t>£118</w:t>
      </w:r>
      <w:r w:rsidR="00D567D1">
        <w:rPr>
          <w:sz w:val="24"/>
          <w:szCs w:val="24"/>
        </w:rPr>
        <w:br/>
        <w:t xml:space="preserve">                          Delivery                  £120</w:t>
      </w:r>
      <w:r w:rsidR="00D567D1">
        <w:rPr>
          <w:sz w:val="24"/>
          <w:szCs w:val="24"/>
        </w:rPr>
        <w:br/>
        <w:t xml:space="preserve">         Donation to Diabetes UK </w:t>
      </w:r>
      <w:r w:rsidR="00F10A42">
        <w:rPr>
          <w:sz w:val="24"/>
          <w:szCs w:val="24"/>
        </w:rPr>
        <w:t xml:space="preserve">   </w:t>
      </w:r>
      <w:r w:rsidR="00D567D1">
        <w:rPr>
          <w:sz w:val="24"/>
          <w:szCs w:val="24"/>
        </w:rPr>
        <w:t xml:space="preserve"> </w:t>
      </w:r>
      <w:proofErr w:type="gramStart"/>
      <w:r w:rsidR="00D567D1">
        <w:rPr>
          <w:sz w:val="24"/>
          <w:szCs w:val="24"/>
        </w:rPr>
        <w:t>£  70</w:t>
      </w:r>
      <w:proofErr w:type="gramEnd"/>
      <w:r w:rsidR="00D567D1">
        <w:rPr>
          <w:sz w:val="24"/>
          <w:szCs w:val="24"/>
        </w:rPr>
        <w:br/>
        <w:t xml:space="preserve">                              School leaflets   £  46.50</w:t>
      </w:r>
      <w:r w:rsidR="00D567D1">
        <w:rPr>
          <w:sz w:val="24"/>
          <w:szCs w:val="24"/>
        </w:rPr>
        <w:br/>
        <w:t xml:space="preserve">        School leaflets and posters   </w:t>
      </w:r>
      <w:r w:rsidR="00D567D1" w:rsidRPr="00D567D1">
        <w:rPr>
          <w:sz w:val="24"/>
          <w:szCs w:val="24"/>
          <w:u w:val="single"/>
        </w:rPr>
        <w:t>£  35</w:t>
      </w:r>
      <w:r w:rsidR="00D567D1">
        <w:rPr>
          <w:sz w:val="24"/>
          <w:szCs w:val="24"/>
          <w:u w:val="single"/>
        </w:rPr>
        <w:br/>
      </w:r>
      <w:r w:rsidR="00D567D1" w:rsidRPr="00D567D1">
        <w:rPr>
          <w:sz w:val="24"/>
          <w:szCs w:val="24"/>
        </w:rPr>
        <w:t xml:space="preserve">                                     T</w:t>
      </w:r>
      <w:r w:rsidR="00D567D1">
        <w:rPr>
          <w:sz w:val="24"/>
          <w:szCs w:val="24"/>
        </w:rPr>
        <w:t>otal             £ 389.50</w:t>
      </w:r>
    </w:p>
    <w:p w14:paraId="7CD4BAE4" w14:textId="199A8951" w:rsidR="00D567D1" w:rsidRPr="00D567D1" w:rsidRDefault="00D567D1" w:rsidP="00BF1562">
      <w:pPr>
        <w:shd w:val="clear" w:color="auto" w:fill="FFFFFF"/>
        <w:rPr>
          <w:sz w:val="24"/>
          <w:szCs w:val="24"/>
        </w:rPr>
      </w:pPr>
      <w:r w:rsidRPr="00D567D1">
        <w:rPr>
          <w:sz w:val="24"/>
          <w:szCs w:val="24"/>
          <w:u w:val="single"/>
        </w:rPr>
        <w:t>Remaining Grant</w:t>
      </w:r>
      <w:r>
        <w:rPr>
          <w:sz w:val="24"/>
          <w:szCs w:val="24"/>
        </w:rPr>
        <w:t xml:space="preserve">   £160.50                                       </w:t>
      </w:r>
    </w:p>
    <w:sectPr w:rsidR="00D567D1" w:rsidRPr="00D567D1" w:rsidSect="0064496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9F8F" w14:textId="77777777" w:rsidR="00A85198" w:rsidRDefault="00A85198" w:rsidP="00FE2DE9">
      <w:pPr>
        <w:spacing w:after="0" w:line="240" w:lineRule="auto"/>
      </w:pPr>
      <w:r>
        <w:separator/>
      </w:r>
    </w:p>
  </w:endnote>
  <w:endnote w:type="continuationSeparator" w:id="0">
    <w:p w14:paraId="12AD27EE" w14:textId="77777777" w:rsidR="00A85198" w:rsidRDefault="00A85198" w:rsidP="00FE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8A35" w14:textId="77777777" w:rsidR="00A85198" w:rsidRDefault="00A85198" w:rsidP="00FE2DE9">
      <w:pPr>
        <w:spacing w:after="0" w:line="240" w:lineRule="auto"/>
      </w:pPr>
      <w:r>
        <w:separator/>
      </w:r>
    </w:p>
  </w:footnote>
  <w:footnote w:type="continuationSeparator" w:id="0">
    <w:p w14:paraId="5A214330" w14:textId="77777777" w:rsidR="00A85198" w:rsidRDefault="00A85198" w:rsidP="00FE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2EAB" w14:textId="77777777" w:rsidR="00FE2DE9" w:rsidRDefault="00FE2DE9" w:rsidP="00FE2DE9">
    <w:pPr>
      <w:pStyle w:val="NoSpacing"/>
      <w:ind w:left="720"/>
    </w:pPr>
  </w:p>
  <w:p w14:paraId="0E980D92" w14:textId="77777777" w:rsidR="00FE2DE9" w:rsidRPr="00B76DC8" w:rsidRDefault="00FE2DE9" w:rsidP="00FE2DE9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bCs/>
        <w:sz w:val="24"/>
        <w:szCs w:val="24"/>
      </w:rPr>
    </w:pPr>
    <w:r w:rsidRPr="00B76DC8">
      <w:rPr>
        <w:rFonts w:cs="Times New Roman"/>
        <w:b/>
        <w:bCs/>
        <w:sz w:val="24"/>
        <w:szCs w:val="24"/>
      </w:rPr>
      <w:t>Patient Participation Group – Fairfield Surgery</w:t>
    </w:r>
  </w:p>
  <w:p w14:paraId="7A4D5D65" w14:textId="2F0F8E06" w:rsidR="00FE2DE9" w:rsidRDefault="004C5C35" w:rsidP="00FE2DE9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bCs/>
        <w:sz w:val="24"/>
        <w:szCs w:val="24"/>
      </w:rPr>
    </w:pPr>
    <w:r>
      <w:rPr>
        <w:rFonts w:cs="Times New Roman"/>
        <w:b/>
        <w:bCs/>
        <w:sz w:val="24"/>
        <w:szCs w:val="24"/>
      </w:rPr>
      <w:t>Minutes for</w:t>
    </w:r>
    <w:r w:rsidR="00FE2DE9" w:rsidRPr="00B76DC8">
      <w:rPr>
        <w:rFonts w:cs="Times New Roman"/>
        <w:b/>
        <w:bCs/>
        <w:sz w:val="24"/>
        <w:szCs w:val="24"/>
      </w:rPr>
      <w:t xml:space="preserve"> PPG Committee </w:t>
    </w:r>
    <w:r w:rsidR="00567973">
      <w:rPr>
        <w:rFonts w:cs="Times New Roman"/>
        <w:b/>
        <w:bCs/>
        <w:sz w:val="24"/>
        <w:szCs w:val="24"/>
      </w:rPr>
      <w:t xml:space="preserve">Tuesday </w:t>
    </w:r>
    <w:r w:rsidR="00092748">
      <w:rPr>
        <w:rFonts w:cs="Times New Roman"/>
        <w:b/>
        <w:bCs/>
        <w:sz w:val="24"/>
        <w:szCs w:val="24"/>
      </w:rPr>
      <w:t>7</w:t>
    </w:r>
    <w:r w:rsidR="00092748" w:rsidRPr="00092748">
      <w:rPr>
        <w:rFonts w:cs="Times New Roman"/>
        <w:b/>
        <w:bCs/>
        <w:sz w:val="24"/>
        <w:szCs w:val="24"/>
        <w:vertAlign w:val="superscript"/>
      </w:rPr>
      <w:t>th</w:t>
    </w:r>
    <w:r w:rsidR="00092748">
      <w:rPr>
        <w:rFonts w:cs="Times New Roman"/>
        <w:b/>
        <w:bCs/>
        <w:sz w:val="24"/>
        <w:szCs w:val="24"/>
      </w:rPr>
      <w:t xml:space="preserve"> March</w:t>
    </w:r>
    <w:r w:rsidR="004F0D8F">
      <w:rPr>
        <w:rFonts w:cs="Times New Roman"/>
        <w:b/>
        <w:bCs/>
        <w:sz w:val="24"/>
        <w:szCs w:val="24"/>
      </w:rPr>
      <w:t xml:space="preserve"> 2023</w:t>
    </w:r>
  </w:p>
  <w:p w14:paraId="2BDAFFF9" w14:textId="0504F736" w:rsidR="00FE2DE9" w:rsidRDefault="00FE2DE9" w:rsidP="00FE2DE9">
    <w:pPr>
      <w:pStyle w:val="Header"/>
      <w:jc w:val="center"/>
    </w:pPr>
    <w:r>
      <w:rPr>
        <w:rFonts w:cs="Times New Roman"/>
        <w:b/>
        <w:bCs/>
        <w:sz w:val="24"/>
        <w:szCs w:val="24"/>
      </w:rPr>
      <w:t>6.30pm at Fairfield Surgery</w:t>
    </w:r>
    <w:r w:rsidRPr="00B76DC8">
      <w:rPr>
        <w:rFonts w:cs="Times New Roman"/>
        <w:sz w:val="24"/>
        <w:szCs w:val="24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3D9"/>
    <w:multiLevelType w:val="hybridMultilevel"/>
    <w:tmpl w:val="C6F2B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158"/>
    <w:multiLevelType w:val="hybridMultilevel"/>
    <w:tmpl w:val="2DEAF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3C2A"/>
    <w:multiLevelType w:val="hybridMultilevel"/>
    <w:tmpl w:val="D2D85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C3E97"/>
    <w:multiLevelType w:val="hybridMultilevel"/>
    <w:tmpl w:val="20FCB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B0A"/>
    <w:multiLevelType w:val="hybridMultilevel"/>
    <w:tmpl w:val="0F48A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014"/>
    <w:multiLevelType w:val="hybridMultilevel"/>
    <w:tmpl w:val="ABD48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37151"/>
    <w:multiLevelType w:val="hybridMultilevel"/>
    <w:tmpl w:val="2464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459E3"/>
    <w:multiLevelType w:val="hybridMultilevel"/>
    <w:tmpl w:val="5F606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9651F"/>
    <w:multiLevelType w:val="hybridMultilevel"/>
    <w:tmpl w:val="C268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638E8"/>
    <w:multiLevelType w:val="hybridMultilevel"/>
    <w:tmpl w:val="456A6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15F0E"/>
    <w:multiLevelType w:val="hybridMultilevel"/>
    <w:tmpl w:val="556CA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511B"/>
    <w:multiLevelType w:val="hybridMultilevel"/>
    <w:tmpl w:val="610ED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16906"/>
    <w:multiLevelType w:val="hybridMultilevel"/>
    <w:tmpl w:val="A572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6497"/>
    <w:multiLevelType w:val="hybridMultilevel"/>
    <w:tmpl w:val="5E4C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0428"/>
    <w:multiLevelType w:val="hybridMultilevel"/>
    <w:tmpl w:val="4A749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80F8D"/>
    <w:multiLevelType w:val="hybridMultilevel"/>
    <w:tmpl w:val="92F09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9677D"/>
    <w:multiLevelType w:val="hybridMultilevel"/>
    <w:tmpl w:val="EED4D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E4747"/>
    <w:multiLevelType w:val="hybridMultilevel"/>
    <w:tmpl w:val="6E368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576AA"/>
    <w:multiLevelType w:val="hybridMultilevel"/>
    <w:tmpl w:val="4754C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C595D"/>
    <w:multiLevelType w:val="hybridMultilevel"/>
    <w:tmpl w:val="2AC8B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F45BD"/>
    <w:multiLevelType w:val="hybridMultilevel"/>
    <w:tmpl w:val="48486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147BC"/>
    <w:multiLevelType w:val="hybridMultilevel"/>
    <w:tmpl w:val="96B05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74680"/>
    <w:multiLevelType w:val="hybridMultilevel"/>
    <w:tmpl w:val="C268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93C0B"/>
    <w:multiLevelType w:val="hybridMultilevel"/>
    <w:tmpl w:val="5C8A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E595F"/>
    <w:multiLevelType w:val="hybridMultilevel"/>
    <w:tmpl w:val="BE6A9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1492D"/>
    <w:multiLevelType w:val="hybridMultilevel"/>
    <w:tmpl w:val="2CD8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F1DE5"/>
    <w:multiLevelType w:val="hybridMultilevel"/>
    <w:tmpl w:val="382A3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06980"/>
    <w:multiLevelType w:val="hybridMultilevel"/>
    <w:tmpl w:val="C268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02736"/>
    <w:multiLevelType w:val="hybridMultilevel"/>
    <w:tmpl w:val="04B8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7B85"/>
    <w:multiLevelType w:val="hybridMultilevel"/>
    <w:tmpl w:val="0450D49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A70B0"/>
    <w:multiLevelType w:val="hybridMultilevel"/>
    <w:tmpl w:val="ECA87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B34F6"/>
    <w:multiLevelType w:val="hybridMultilevel"/>
    <w:tmpl w:val="C268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FB5"/>
    <w:multiLevelType w:val="hybridMultilevel"/>
    <w:tmpl w:val="71764A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113A86"/>
    <w:multiLevelType w:val="hybridMultilevel"/>
    <w:tmpl w:val="20FCB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C5294"/>
    <w:multiLevelType w:val="hybridMultilevel"/>
    <w:tmpl w:val="A0AA4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C3254"/>
    <w:multiLevelType w:val="hybridMultilevel"/>
    <w:tmpl w:val="0C36D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437791"/>
    <w:multiLevelType w:val="hybridMultilevel"/>
    <w:tmpl w:val="6E2E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C466E"/>
    <w:multiLevelType w:val="hybridMultilevel"/>
    <w:tmpl w:val="7B46D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A2A68"/>
    <w:multiLevelType w:val="hybridMultilevel"/>
    <w:tmpl w:val="20FCB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26217"/>
    <w:multiLevelType w:val="hybridMultilevel"/>
    <w:tmpl w:val="C268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05883">
    <w:abstractNumId w:val="11"/>
  </w:num>
  <w:num w:numId="2" w16cid:durableId="1880390305">
    <w:abstractNumId w:val="23"/>
  </w:num>
  <w:num w:numId="3" w16cid:durableId="1440224103">
    <w:abstractNumId w:val="10"/>
  </w:num>
  <w:num w:numId="4" w16cid:durableId="642318530">
    <w:abstractNumId w:val="4"/>
  </w:num>
  <w:num w:numId="5" w16cid:durableId="2036493856">
    <w:abstractNumId w:val="32"/>
  </w:num>
  <w:num w:numId="6" w16cid:durableId="1888682762">
    <w:abstractNumId w:val="20"/>
  </w:num>
  <w:num w:numId="7" w16cid:durableId="1080827709">
    <w:abstractNumId w:val="24"/>
  </w:num>
  <w:num w:numId="8" w16cid:durableId="406001871">
    <w:abstractNumId w:val="21"/>
  </w:num>
  <w:num w:numId="9" w16cid:durableId="620066771">
    <w:abstractNumId w:val="26"/>
  </w:num>
  <w:num w:numId="10" w16cid:durableId="599068159">
    <w:abstractNumId w:val="36"/>
  </w:num>
  <w:num w:numId="11" w16cid:durableId="1933278967">
    <w:abstractNumId w:val="34"/>
  </w:num>
  <w:num w:numId="12" w16cid:durableId="2088571898">
    <w:abstractNumId w:val="19"/>
  </w:num>
  <w:num w:numId="13" w16cid:durableId="432943348">
    <w:abstractNumId w:val="18"/>
  </w:num>
  <w:num w:numId="14" w16cid:durableId="1384863813">
    <w:abstractNumId w:val="25"/>
  </w:num>
  <w:num w:numId="15" w16cid:durableId="634917516">
    <w:abstractNumId w:val="12"/>
  </w:num>
  <w:num w:numId="16" w16cid:durableId="1654719883">
    <w:abstractNumId w:val="1"/>
  </w:num>
  <w:num w:numId="17" w16cid:durableId="1946500161">
    <w:abstractNumId w:val="15"/>
  </w:num>
  <w:num w:numId="18" w16cid:durableId="945307436">
    <w:abstractNumId w:val="16"/>
  </w:num>
  <w:num w:numId="19" w16cid:durableId="804591891">
    <w:abstractNumId w:val="7"/>
  </w:num>
  <w:num w:numId="20" w16cid:durableId="1152525247">
    <w:abstractNumId w:val="5"/>
  </w:num>
  <w:num w:numId="21" w16cid:durableId="1844004306">
    <w:abstractNumId w:val="14"/>
  </w:num>
  <w:num w:numId="22" w16cid:durableId="657735650">
    <w:abstractNumId w:val="33"/>
  </w:num>
  <w:num w:numId="23" w16cid:durableId="2101750738">
    <w:abstractNumId w:val="6"/>
  </w:num>
  <w:num w:numId="24" w16cid:durableId="950362834">
    <w:abstractNumId w:val="38"/>
  </w:num>
  <w:num w:numId="25" w16cid:durableId="1589340443">
    <w:abstractNumId w:val="3"/>
  </w:num>
  <w:num w:numId="26" w16cid:durableId="1077627554">
    <w:abstractNumId w:val="17"/>
  </w:num>
  <w:num w:numId="27" w16cid:durableId="380054557">
    <w:abstractNumId w:val="22"/>
  </w:num>
  <w:num w:numId="28" w16cid:durableId="1283800945">
    <w:abstractNumId w:val="27"/>
  </w:num>
  <w:num w:numId="29" w16cid:durableId="1795981053">
    <w:abstractNumId w:val="31"/>
  </w:num>
  <w:num w:numId="30" w16cid:durableId="996419357">
    <w:abstractNumId w:val="8"/>
  </w:num>
  <w:num w:numId="31" w16cid:durableId="1988783878">
    <w:abstractNumId w:val="39"/>
  </w:num>
  <w:num w:numId="32" w16cid:durableId="507908767">
    <w:abstractNumId w:val="30"/>
  </w:num>
  <w:num w:numId="33" w16cid:durableId="38941092">
    <w:abstractNumId w:val="0"/>
  </w:num>
  <w:num w:numId="34" w16cid:durableId="1293946189">
    <w:abstractNumId w:val="2"/>
  </w:num>
  <w:num w:numId="35" w16cid:durableId="610168050">
    <w:abstractNumId w:val="35"/>
  </w:num>
  <w:num w:numId="36" w16cid:durableId="3936215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16688082">
    <w:abstractNumId w:val="9"/>
  </w:num>
  <w:num w:numId="38" w16cid:durableId="183859393">
    <w:abstractNumId w:val="29"/>
  </w:num>
  <w:num w:numId="39" w16cid:durableId="1982079245">
    <w:abstractNumId w:val="13"/>
  </w:num>
  <w:num w:numId="40" w16cid:durableId="488593990">
    <w:abstractNumId w:val="37"/>
  </w:num>
  <w:num w:numId="41" w16cid:durableId="17230908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AF"/>
    <w:rsid w:val="00004513"/>
    <w:rsid w:val="00011A2D"/>
    <w:rsid w:val="00021609"/>
    <w:rsid w:val="00034B06"/>
    <w:rsid w:val="00035FEE"/>
    <w:rsid w:val="0006029F"/>
    <w:rsid w:val="00067431"/>
    <w:rsid w:val="000707CA"/>
    <w:rsid w:val="00072239"/>
    <w:rsid w:val="000777FA"/>
    <w:rsid w:val="00082C96"/>
    <w:rsid w:val="00092748"/>
    <w:rsid w:val="000A40CF"/>
    <w:rsid w:val="000B668F"/>
    <w:rsid w:val="000D3EBA"/>
    <w:rsid w:val="000D4533"/>
    <w:rsid w:val="000E3DBF"/>
    <w:rsid w:val="000E443A"/>
    <w:rsid w:val="000F2D37"/>
    <w:rsid w:val="000F6030"/>
    <w:rsid w:val="00105A8E"/>
    <w:rsid w:val="00106C42"/>
    <w:rsid w:val="00107653"/>
    <w:rsid w:val="00122D3C"/>
    <w:rsid w:val="00142B0E"/>
    <w:rsid w:val="0014422B"/>
    <w:rsid w:val="00147C48"/>
    <w:rsid w:val="00163A9F"/>
    <w:rsid w:val="00173BFF"/>
    <w:rsid w:val="001924E3"/>
    <w:rsid w:val="001A23C7"/>
    <w:rsid w:val="001A4C5A"/>
    <w:rsid w:val="001B742F"/>
    <w:rsid w:val="001C0C67"/>
    <w:rsid w:val="001C55DE"/>
    <w:rsid w:val="001C600D"/>
    <w:rsid w:val="001D6F7F"/>
    <w:rsid w:val="001E59C6"/>
    <w:rsid w:val="001F382F"/>
    <w:rsid w:val="001F6A7B"/>
    <w:rsid w:val="002142D7"/>
    <w:rsid w:val="0021479F"/>
    <w:rsid w:val="00214A91"/>
    <w:rsid w:val="00234692"/>
    <w:rsid w:val="00240A55"/>
    <w:rsid w:val="00246247"/>
    <w:rsid w:val="002565FC"/>
    <w:rsid w:val="00263C11"/>
    <w:rsid w:val="00265774"/>
    <w:rsid w:val="0026588C"/>
    <w:rsid w:val="00280413"/>
    <w:rsid w:val="00292975"/>
    <w:rsid w:val="00295B56"/>
    <w:rsid w:val="002D419E"/>
    <w:rsid w:val="002D60FB"/>
    <w:rsid w:val="002E2A3E"/>
    <w:rsid w:val="002E6166"/>
    <w:rsid w:val="002F2090"/>
    <w:rsid w:val="00305887"/>
    <w:rsid w:val="00337AC3"/>
    <w:rsid w:val="00340595"/>
    <w:rsid w:val="0034387D"/>
    <w:rsid w:val="00371859"/>
    <w:rsid w:val="00385E3E"/>
    <w:rsid w:val="00386663"/>
    <w:rsid w:val="0039363E"/>
    <w:rsid w:val="003A4661"/>
    <w:rsid w:val="003B1CFC"/>
    <w:rsid w:val="003B4F90"/>
    <w:rsid w:val="003B664A"/>
    <w:rsid w:val="003C0B9B"/>
    <w:rsid w:val="003C3F05"/>
    <w:rsid w:val="003C61A6"/>
    <w:rsid w:val="003D0011"/>
    <w:rsid w:val="003D792E"/>
    <w:rsid w:val="003E33DC"/>
    <w:rsid w:val="003F03C7"/>
    <w:rsid w:val="004227DC"/>
    <w:rsid w:val="00435813"/>
    <w:rsid w:val="00437296"/>
    <w:rsid w:val="0044696B"/>
    <w:rsid w:val="00486AC5"/>
    <w:rsid w:val="00496EC2"/>
    <w:rsid w:val="004A16C2"/>
    <w:rsid w:val="004A7FB8"/>
    <w:rsid w:val="004B019F"/>
    <w:rsid w:val="004B2685"/>
    <w:rsid w:val="004B4936"/>
    <w:rsid w:val="004C3EC2"/>
    <w:rsid w:val="004C5C35"/>
    <w:rsid w:val="004C6205"/>
    <w:rsid w:val="004C7B8C"/>
    <w:rsid w:val="004E05CE"/>
    <w:rsid w:val="004E7AA3"/>
    <w:rsid w:val="004F0D8F"/>
    <w:rsid w:val="004F527E"/>
    <w:rsid w:val="00504E67"/>
    <w:rsid w:val="00513752"/>
    <w:rsid w:val="00517F17"/>
    <w:rsid w:val="00537443"/>
    <w:rsid w:val="00537A59"/>
    <w:rsid w:val="005442CE"/>
    <w:rsid w:val="0054473D"/>
    <w:rsid w:val="00567832"/>
    <w:rsid w:val="00567973"/>
    <w:rsid w:val="00572040"/>
    <w:rsid w:val="005820DC"/>
    <w:rsid w:val="005862C5"/>
    <w:rsid w:val="005A1B4E"/>
    <w:rsid w:val="005A56CD"/>
    <w:rsid w:val="005B1FBF"/>
    <w:rsid w:val="005B5675"/>
    <w:rsid w:val="005C3403"/>
    <w:rsid w:val="00635245"/>
    <w:rsid w:val="00641992"/>
    <w:rsid w:val="00641B13"/>
    <w:rsid w:val="0064496B"/>
    <w:rsid w:val="006549E6"/>
    <w:rsid w:val="006779FF"/>
    <w:rsid w:val="00686547"/>
    <w:rsid w:val="00687DBF"/>
    <w:rsid w:val="006909B5"/>
    <w:rsid w:val="0069238F"/>
    <w:rsid w:val="0069757B"/>
    <w:rsid w:val="006B3760"/>
    <w:rsid w:val="006C6405"/>
    <w:rsid w:val="006D04FA"/>
    <w:rsid w:val="006E1939"/>
    <w:rsid w:val="006F1FAD"/>
    <w:rsid w:val="00706197"/>
    <w:rsid w:val="007065D9"/>
    <w:rsid w:val="00734F64"/>
    <w:rsid w:val="007537EF"/>
    <w:rsid w:val="0075420E"/>
    <w:rsid w:val="00755AB6"/>
    <w:rsid w:val="00762D1E"/>
    <w:rsid w:val="007A1AAF"/>
    <w:rsid w:val="007B3F9F"/>
    <w:rsid w:val="007E5C2A"/>
    <w:rsid w:val="007E5D8C"/>
    <w:rsid w:val="007F4242"/>
    <w:rsid w:val="007F72E8"/>
    <w:rsid w:val="0080143A"/>
    <w:rsid w:val="00805946"/>
    <w:rsid w:val="008069FD"/>
    <w:rsid w:val="0080702C"/>
    <w:rsid w:val="00812DD3"/>
    <w:rsid w:val="00822FD0"/>
    <w:rsid w:val="00823127"/>
    <w:rsid w:val="0083233C"/>
    <w:rsid w:val="00835919"/>
    <w:rsid w:val="0084435E"/>
    <w:rsid w:val="008677DF"/>
    <w:rsid w:val="00867C4D"/>
    <w:rsid w:val="00880864"/>
    <w:rsid w:val="008818F3"/>
    <w:rsid w:val="008868BB"/>
    <w:rsid w:val="00892B7B"/>
    <w:rsid w:val="008941E7"/>
    <w:rsid w:val="00897EF2"/>
    <w:rsid w:val="008A254A"/>
    <w:rsid w:val="008A2F12"/>
    <w:rsid w:val="008A32F0"/>
    <w:rsid w:val="008C385D"/>
    <w:rsid w:val="008C3D3E"/>
    <w:rsid w:val="008C437A"/>
    <w:rsid w:val="008D7ADA"/>
    <w:rsid w:val="008E62D3"/>
    <w:rsid w:val="008F5512"/>
    <w:rsid w:val="00901B44"/>
    <w:rsid w:val="009072BE"/>
    <w:rsid w:val="00914A5A"/>
    <w:rsid w:val="00923E4F"/>
    <w:rsid w:val="009312A6"/>
    <w:rsid w:val="009415A9"/>
    <w:rsid w:val="00950EE5"/>
    <w:rsid w:val="009740F3"/>
    <w:rsid w:val="00974F2A"/>
    <w:rsid w:val="00986172"/>
    <w:rsid w:val="009908DB"/>
    <w:rsid w:val="00994B24"/>
    <w:rsid w:val="009961BC"/>
    <w:rsid w:val="00997261"/>
    <w:rsid w:val="009A4EA5"/>
    <w:rsid w:val="009B479C"/>
    <w:rsid w:val="009C168B"/>
    <w:rsid w:val="009C3CC8"/>
    <w:rsid w:val="009C740B"/>
    <w:rsid w:val="009D191D"/>
    <w:rsid w:val="009E1C82"/>
    <w:rsid w:val="009F4FB2"/>
    <w:rsid w:val="009F52D9"/>
    <w:rsid w:val="009F5739"/>
    <w:rsid w:val="00A1345A"/>
    <w:rsid w:val="00A20BC0"/>
    <w:rsid w:val="00A25CAF"/>
    <w:rsid w:val="00A25EBB"/>
    <w:rsid w:val="00A26910"/>
    <w:rsid w:val="00A33A2B"/>
    <w:rsid w:val="00A41C8D"/>
    <w:rsid w:val="00A64CF7"/>
    <w:rsid w:val="00A71786"/>
    <w:rsid w:val="00A85198"/>
    <w:rsid w:val="00AA09E7"/>
    <w:rsid w:val="00AA72CA"/>
    <w:rsid w:val="00AC3C73"/>
    <w:rsid w:val="00AD5FEA"/>
    <w:rsid w:val="00AE2176"/>
    <w:rsid w:val="00AE2394"/>
    <w:rsid w:val="00AF564A"/>
    <w:rsid w:val="00B01939"/>
    <w:rsid w:val="00B022C3"/>
    <w:rsid w:val="00B07DB3"/>
    <w:rsid w:val="00B10F40"/>
    <w:rsid w:val="00B1281B"/>
    <w:rsid w:val="00B7535F"/>
    <w:rsid w:val="00B76DC8"/>
    <w:rsid w:val="00B805C8"/>
    <w:rsid w:val="00B8251E"/>
    <w:rsid w:val="00B83424"/>
    <w:rsid w:val="00B961AC"/>
    <w:rsid w:val="00B96704"/>
    <w:rsid w:val="00BA7480"/>
    <w:rsid w:val="00BB6CAE"/>
    <w:rsid w:val="00BD4BE7"/>
    <w:rsid w:val="00BF0477"/>
    <w:rsid w:val="00BF1562"/>
    <w:rsid w:val="00BF20EB"/>
    <w:rsid w:val="00BF395E"/>
    <w:rsid w:val="00C023DC"/>
    <w:rsid w:val="00C0284A"/>
    <w:rsid w:val="00C03F55"/>
    <w:rsid w:val="00C10C0A"/>
    <w:rsid w:val="00C12712"/>
    <w:rsid w:val="00C41393"/>
    <w:rsid w:val="00C64A19"/>
    <w:rsid w:val="00C65E72"/>
    <w:rsid w:val="00C75991"/>
    <w:rsid w:val="00C860CE"/>
    <w:rsid w:val="00CA1C1F"/>
    <w:rsid w:val="00CA57A1"/>
    <w:rsid w:val="00CB225A"/>
    <w:rsid w:val="00CB4557"/>
    <w:rsid w:val="00D11C7E"/>
    <w:rsid w:val="00D14023"/>
    <w:rsid w:val="00D22169"/>
    <w:rsid w:val="00D27227"/>
    <w:rsid w:val="00D342E6"/>
    <w:rsid w:val="00D35473"/>
    <w:rsid w:val="00D366F7"/>
    <w:rsid w:val="00D405E7"/>
    <w:rsid w:val="00D4273A"/>
    <w:rsid w:val="00D4744F"/>
    <w:rsid w:val="00D51372"/>
    <w:rsid w:val="00D53F67"/>
    <w:rsid w:val="00D567D1"/>
    <w:rsid w:val="00D60FAD"/>
    <w:rsid w:val="00D82C86"/>
    <w:rsid w:val="00D82E4A"/>
    <w:rsid w:val="00D9301D"/>
    <w:rsid w:val="00D95EEE"/>
    <w:rsid w:val="00DA0B9C"/>
    <w:rsid w:val="00DB2B5A"/>
    <w:rsid w:val="00DC3769"/>
    <w:rsid w:val="00DE1A0F"/>
    <w:rsid w:val="00DE1D67"/>
    <w:rsid w:val="00DE6AF3"/>
    <w:rsid w:val="00DF076A"/>
    <w:rsid w:val="00E022C0"/>
    <w:rsid w:val="00E05EF0"/>
    <w:rsid w:val="00E1397E"/>
    <w:rsid w:val="00E2793C"/>
    <w:rsid w:val="00E317A3"/>
    <w:rsid w:val="00E36104"/>
    <w:rsid w:val="00E6381E"/>
    <w:rsid w:val="00E65F97"/>
    <w:rsid w:val="00E70962"/>
    <w:rsid w:val="00E77DE7"/>
    <w:rsid w:val="00E8041C"/>
    <w:rsid w:val="00E91CC0"/>
    <w:rsid w:val="00EA3BA4"/>
    <w:rsid w:val="00EA5D5D"/>
    <w:rsid w:val="00ED031D"/>
    <w:rsid w:val="00ED75C6"/>
    <w:rsid w:val="00EE2C65"/>
    <w:rsid w:val="00EE2F8D"/>
    <w:rsid w:val="00EF0A6E"/>
    <w:rsid w:val="00F07AAA"/>
    <w:rsid w:val="00F10A42"/>
    <w:rsid w:val="00F22C10"/>
    <w:rsid w:val="00F405C8"/>
    <w:rsid w:val="00F6785B"/>
    <w:rsid w:val="00F73C2A"/>
    <w:rsid w:val="00F83F33"/>
    <w:rsid w:val="00F95F48"/>
    <w:rsid w:val="00FB44CF"/>
    <w:rsid w:val="00FB4856"/>
    <w:rsid w:val="00FB6530"/>
    <w:rsid w:val="00FE2DE9"/>
    <w:rsid w:val="00FE5BEF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9F52"/>
  <w15:docId w15:val="{D1D33400-BCAE-4AF6-A44B-615439BA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33C"/>
    <w:pPr>
      <w:ind w:left="720"/>
      <w:contextualSpacing/>
    </w:pPr>
  </w:style>
  <w:style w:type="paragraph" w:styleId="NoSpacing">
    <w:name w:val="No Spacing"/>
    <w:uiPriority w:val="1"/>
    <w:qFormat/>
    <w:rsid w:val="000707CA"/>
    <w:pPr>
      <w:spacing w:after="0" w:line="240" w:lineRule="auto"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6E1939"/>
  </w:style>
  <w:style w:type="table" w:styleId="TableGrid">
    <w:name w:val="Table Grid"/>
    <w:basedOn w:val="TableNormal"/>
    <w:uiPriority w:val="59"/>
    <w:rsid w:val="00B1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004729793499426949msolistparagraph">
    <w:name w:val="m_7004729793499426949msolistparagraph"/>
    <w:basedOn w:val="Normal"/>
    <w:rsid w:val="0051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E9"/>
  </w:style>
  <w:style w:type="paragraph" w:styleId="Footer">
    <w:name w:val="footer"/>
    <w:basedOn w:val="Normal"/>
    <w:link w:val="FooterChar"/>
    <w:uiPriority w:val="99"/>
    <w:unhideWhenUsed/>
    <w:rsid w:val="00FE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E9"/>
  </w:style>
  <w:style w:type="character" w:styleId="Hyperlink">
    <w:name w:val="Hyperlink"/>
    <w:basedOn w:val="DefaultParagraphFont"/>
    <w:uiPriority w:val="99"/>
    <w:unhideWhenUsed/>
    <w:rsid w:val="00F83F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70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2476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qc.org.uk/give-feedback-on-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</dc:creator>
  <cp:lastModifiedBy>Claudette Neville</cp:lastModifiedBy>
  <cp:revision>6</cp:revision>
  <cp:lastPrinted>2022-07-27T15:13:00Z</cp:lastPrinted>
  <dcterms:created xsi:type="dcterms:W3CDTF">2023-03-08T11:16:00Z</dcterms:created>
  <dcterms:modified xsi:type="dcterms:W3CDTF">2023-03-10T10:20:00Z</dcterms:modified>
</cp:coreProperties>
</file>