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F9" w:rsidRPr="00DF4AF9" w:rsidRDefault="00DF4AF9" w:rsidP="00DF4AF9">
      <w:pPr>
        <w:rPr>
          <w:rFonts w:ascii="Times New Roman" w:eastAsia="Times New Roman" w:hAnsi="Times New Roman"/>
          <w:lang w:eastAsia="en-GB"/>
        </w:rPr>
      </w:pPr>
    </w:p>
    <w:p w:rsidR="00DF4AF9" w:rsidRDefault="00DF4AF9" w:rsidP="00DF4AF9">
      <w:pPr>
        <w:rPr>
          <w:rFonts w:ascii="Arial" w:eastAsia="Times New Roman" w:hAnsi="Arial" w:cs="Arial"/>
          <w:color w:val="131E29"/>
          <w:sz w:val="20"/>
          <w:szCs w:val="20"/>
          <w:lang w:eastAsia="en-GB"/>
        </w:rPr>
      </w:pPr>
      <w:bookmarkStart w:id="0" w:name="_GoBack"/>
      <w:bookmarkEnd w:id="0"/>
    </w:p>
    <w:p w:rsidR="00DF4AF9" w:rsidRDefault="00DF4AF9" w:rsidP="00DF4AF9">
      <w:pPr>
        <w:rPr>
          <w:rFonts w:ascii="Arial" w:eastAsia="Times New Roman" w:hAnsi="Arial" w:cs="Arial"/>
          <w:color w:val="131E29"/>
          <w:sz w:val="20"/>
          <w:szCs w:val="20"/>
          <w:lang w:eastAsia="en-GB"/>
        </w:rPr>
      </w:pPr>
    </w:p>
    <w:p w:rsidR="00DF4AF9" w:rsidRPr="00DF4AF9" w:rsidRDefault="00DF4AF9" w:rsidP="00DF4AF9">
      <w:pPr>
        <w:rPr>
          <w:rFonts w:ascii="Arial" w:eastAsia="Times New Roman" w:hAnsi="Arial" w:cs="Arial"/>
          <w:color w:val="131E29"/>
          <w:sz w:val="20"/>
          <w:szCs w:val="20"/>
          <w:lang w:eastAsia="en-GB"/>
        </w:rPr>
      </w:pPr>
    </w:p>
    <w:p w:rsidR="00DF4AF9" w:rsidRDefault="00DF4AF9" w:rsidP="00DF4AF9">
      <w:pPr>
        <w:spacing w:before="75" w:after="525" w:line="720" w:lineRule="atLeast"/>
        <w:jc w:val="center"/>
        <w:outlineLvl w:val="0"/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</w:pPr>
      <w:r w:rsidRPr="00DF4AF9"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  <w:t xml:space="preserve">NHS prescription charges from </w:t>
      </w:r>
    </w:p>
    <w:p w:rsidR="00DF4AF9" w:rsidRPr="00DF4AF9" w:rsidRDefault="00DF4AF9" w:rsidP="00DF4AF9">
      <w:pPr>
        <w:spacing w:before="75" w:after="525" w:line="720" w:lineRule="atLeast"/>
        <w:jc w:val="center"/>
        <w:outlineLvl w:val="0"/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</w:pPr>
      <w:proofErr w:type="gramStart"/>
      <w:r w:rsidRPr="00DF4AF9"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  <w:t>1</w:t>
      </w:r>
      <w:r w:rsidRPr="00DF4AF9"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  <w:t xml:space="preserve"> </w:t>
      </w:r>
      <w:r w:rsidRPr="00DF4AF9"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  <w:t xml:space="preserve"> April</w:t>
      </w:r>
      <w:proofErr w:type="gramEnd"/>
      <w:r w:rsidRPr="00DF4AF9">
        <w:rPr>
          <w:rFonts w:ascii="Arial" w:eastAsia="Times New Roman" w:hAnsi="Arial" w:cs="Arial"/>
          <w:b/>
          <w:bCs/>
          <w:color w:val="131E29"/>
          <w:kern w:val="36"/>
          <w:sz w:val="63"/>
          <w:szCs w:val="63"/>
          <w:lang w:eastAsia="en-GB"/>
        </w:rPr>
        <w:t xml:space="preserve"> 2023</w:t>
      </w:r>
    </w:p>
    <w:p w:rsidR="00DF4AF9" w:rsidRPr="00DF4AF9" w:rsidRDefault="00DF4AF9" w:rsidP="00DF4AF9">
      <w:pPr>
        <w:spacing w:before="100" w:beforeAutospacing="1" w:after="100" w:afterAutospacing="1" w:line="450" w:lineRule="atLeast"/>
        <w:rPr>
          <w:rFonts w:ascii="Arial" w:eastAsia="Times New Roman" w:hAnsi="Arial" w:cs="Arial"/>
          <w:b/>
          <w:bCs/>
          <w:color w:val="131E29"/>
          <w:sz w:val="33"/>
          <w:szCs w:val="33"/>
          <w:lang w:eastAsia="en-GB"/>
        </w:rPr>
      </w:pPr>
      <w:r w:rsidRPr="00DF4AF9">
        <w:rPr>
          <w:rFonts w:ascii="Arial" w:eastAsia="Times New Roman" w:hAnsi="Arial" w:cs="Arial"/>
          <w:b/>
          <w:bCs/>
          <w:color w:val="131E29"/>
          <w:sz w:val="33"/>
          <w:szCs w:val="33"/>
          <w:lang w:eastAsia="en-GB"/>
        </w:rPr>
        <w:t>The Department of Health and Social Care has </w:t>
      </w:r>
      <w:hyperlink r:id="rId5" w:history="1">
        <w:r w:rsidRPr="00DF4AF9">
          <w:rPr>
            <w:rFonts w:ascii="Arial" w:eastAsia="Times New Roman" w:hAnsi="Arial" w:cs="Arial"/>
            <w:b/>
            <w:bCs/>
            <w:color w:val="0000FF"/>
            <w:sz w:val="33"/>
            <w:szCs w:val="33"/>
            <w:lang w:eastAsia="en-GB"/>
          </w:rPr>
          <w:t>announced the new NHS prescription charges in England</w:t>
        </w:r>
      </w:hyperlink>
      <w:r w:rsidRPr="00DF4AF9">
        <w:rPr>
          <w:rFonts w:ascii="Arial" w:eastAsia="Times New Roman" w:hAnsi="Arial" w:cs="Arial"/>
          <w:b/>
          <w:bCs/>
          <w:color w:val="131E29"/>
          <w:sz w:val="33"/>
          <w:szCs w:val="33"/>
          <w:lang w:eastAsia="en-GB"/>
        </w:rPr>
        <w:t>.</w:t>
      </w:r>
    </w:p>
    <w:p w:rsidR="006B0DA7" w:rsidRDefault="006B0DA7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</w:p>
    <w:p w:rsidR="00DF4AF9" w:rsidRPr="00DF4AF9" w:rsidRDefault="00DF4AF9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From 1 April 2023, the NHS prescription charge will rise to £9.65. The cost of an NHS Prescription Prepayment Certificate (PPC) will be:</w:t>
      </w:r>
    </w:p>
    <w:p w:rsidR="00DF4AF9" w:rsidRPr="00DF4AF9" w:rsidRDefault="00DF4AF9" w:rsidP="00DF4A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£31.25 for 3 months</w:t>
      </w:r>
    </w:p>
    <w:p w:rsidR="00DF4AF9" w:rsidRPr="00DF4AF9" w:rsidRDefault="00DF4AF9" w:rsidP="00DF4A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£111.60 for 12 months (patients can spread the cost and pay in 10 monthly instalments)</w:t>
      </w:r>
    </w:p>
    <w:p w:rsidR="00DF4AF9" w:rsidRPr="00DF4AF9" w:rsidRDefault="00DF4AF9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People who pay for their NHS prescriptions could save with a PPC. Rather than paying £9.65 for each prescription, the 3 and 12 month PPC covers unlimited NHS prescriptions for the one-off set price. This means if people need 4 or more items in 3 months, or 12 or more items in 12 months they will save money by buying a PPC. How much they can save depends on the number of prescriptions they need each month.</w:t>
      </w:r>
    </w:p>
    <w:p w:rsidR="006B0DA7" w:rsidRDefault="00DF4AF9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The quickest way to buy a 3 or 12 month PPC is online at </w:t>
      </w:r>
      <w:hyperlink r:id="rId6" w:history="1">
        <w:r w:rsidRPr="00DF4AF9"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www.nhsbsa.nhs.uk/ppc</w:t>
        </w:r>
      </w:hyperlink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.</w:t>
      </w:r>
    </w:p>
    <w:p w:rsidR="00DF4AF9" w:rsidRPr="00DF4AF9" w:rsidRDefault="006B0DA7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The cost of an NHS Hormone Replacement Therapy (HRT) PPC will be £19.30.</w:t>
      </w:r>
      <w:r>
        <w:rPr>
          <w:rFonts w:ascii="Arial" w:eastAsia="Times New Roman" w:hAnsi="Arial" w:cs="Arial"/>
          <w:color w:val="131E29"/>
          <w:sz w:val="28"/>
          <w:szCs w:val="28"/>
          <w:lang w:eastAsia="en-GB"/>
        </w:rPr>
        <w:t xml:space="preserve">  </w:t>
      </w:r>
      <w:r w:rsidR="00DF4AF9"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The HRT PPC will be available from 1 April 2023. For more information visit </w:t>
      </w:r>
      <w:hyperlink r:id="rId7" w:history="1">
        <w:r w:rsidR="00DF4AF9" w:rsidRPr="00DF4AF9"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www.nhsbsa.nhs.uk/hrt-ppc</w:t>
        </w:r>
      </w:hyperlink>
      <w:r w:rsidR="00DF4AF9"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.</w:t>
      </w:r>
    </w:p>
    <w:p w:rsidR="006B0DA7" w:rsidRDefault="006B0DA7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</w:p>
    <w:p w:rsidR="00DF4AF9" w:rsidRPr="00DF4AF9" w:rsidRDefault="00DF4AF9" w:rsidP="00DF4AF9">
      <w:pPr>
        <w:spacing w:before="100" w:beforeAutospacing="1" w:after="100" w:afterAutospacing="1"/>
        <w:rPr>
          <w:rFonts w:ascii="Arial" w:eastAsia="Times New Roman" w:hAnsi="Arial" w:cs="Arial"/>
          <w:color w:val="131E29"/>
          <w:sz w:val="28"/>
          <w:szCs w:val="28"/>
          <w:lang w:eastAsia="en-GB"/>
        </w:rPr>
      </w:pPr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Before buying a PPC, patients should check if they are entitled to free NHS prescriptions and other help with health costs at </w:t>
      </w:r>
      <w:hyperlink r:id="rId8" w:history="1">
        <w:r w:rsidRPr="00DF4AF9"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www.nhsbsa.nhs.uk/check</w:t>
        </w:r>
      </w:hyperlink>
      <w:r w:rsidRPr="00DF4AF9">
        <w:rPr>
          <w:rFonts w:ascii="Arial" w:eastAsia="Times New Roman" w:hAnsi="Arial" w:cs="Arial"/>
          <w:color w:val="131E29"/>
          <w:sz w:val="28"/>
          <w:szCs w:val="28"/>
          <w:lang w:eastAsia="en-GB"/>
        </w:rPr>
        <w:t>.</w:t>
      </w:r>
    </w:p>
    <w:p w:rsidR="00552A80" w:rsidRDefault="00552A80"/>
    <w:sectPr w:rsidR="00552A80" w:rsidSect="00DF4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7B3D"/>
    <w:multiLevelType w:val="multilevel"/>
    <w:tmpl w:val="6CE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F9"/>
    <w:rsid w:val="00165BE2"/>
    <w:rsid w:val="00552A80"/>
    <w:rsid w:val="006B0DA7"/>
    <w:rsid w:val="006F78DD"/>
    <w:rsid w:val="008303A6"/>
    <w:rsid w:val="00D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16E"/>
  <w15:chartTrackingRefBased/>
  <w15:docId w15:val="{2021414E-B975-49DB-B428-4F7F6E2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2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056">
                  <w:marLeft w:val="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bsa.nhs.uk/hrt-p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bsa.nhs.uk/ppc" TargetMode="External"/><Relationship Id="rId5" Type="http://schemas.openxmlformats.org/officeDocument/2006/relationships/hyperlink" Target="https://www.gov.uk/government/speeches/nhs-prescription-charges-from-1-april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 Angela (Fairfield Surgery)</dc:creator>
  <cp:keywords/>
  <dc:description/>
  <cp:lastModifiedBy>Saunders Angela (Fairfield Surgery)</cp:lastModifiedBy>
  <cp:revision>2</cp:revision>
  <cp:lastPrinted>2023-03-30T07:32:00Z</cp:lastPrinted>
  <dcterms:created xsi:type="dcterms:W3CDTF">2023-03-30T08:19:00Z</dcterms:created>
  <dcterms:modified xsi:type="dcterms:W3CDTF">2023-03-30T08:19:00Z</dcterms:modified>
</cp:coreProperties>
</file>