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35E8A" w14:textId="77777777" w:rsidR="00997261" w:rsidRDefault="00997261" w:rsidP="00997261">
      <w:pPr>
        <w:pStyle w:val="NoSpacing"/>
        <w:ind w:left="720"/>
      </w:pPr>
      <w:r>
        <w:br/>
      </w:r>
    </w:p>
    <w:p w14:paraId="008EA236" w14:textId="77777777" w:rsidR="00997261" w:rsidRPr="00B76DC8" w:rsidRDefault="00997261" w:rsidP="00997261">
      <w:pPr>
        <w:autoSpaceDE w:val="0"/>
        <w:autoSpaceDN w:val="0"/>
        <w:adjustRightInd w:val="0"/>
        <w:spacing w:after="0" w:line="240" w:lineRule="auto"/>
        <w:jc w:val="center"/>
        <w:rPr>
          <w:rFonts w:cs="Times New Roman"/>
          <w:b/>
          <w:bCs/>
          <w:sz w:val="24"/>
          <w:szCs w:val="24"/>
        </w:rPr>
      </w:pPr>
      <w:r w:rsidRPr="00B76DC8">
        <w:rPr>
          <w:rFonts w:cs="Times New Roman"/>
          <w:b/>
          <w:bCs/>
          <w:sz w:val="24"/>
          <w:szCs w:val="24"/>
        </w:rPr>
        <w:t>Patient Participation Group – Fairfield Surgery</w:t>
      </w:r>
    </w:p>
    <w:p w14:paraId="7AF1AF6E" w14:textId="1C15F7D4" w:rsidR="00997261" w:rsidRPr="00B76DC8" w:rsidRDefault="00997261" w:rsidP="00011A2D">
      <w:pPr>
        <w:autoSpaceDE w:val="0"/>
        <w:autoSpaceDN w:val="0"/>
        <w:adjustRightInd w:val="0"/>
        <w:spacing w:after="0" w:line="240" w:lineRule="auto"/>
        <w:jc w:val="center"/>
        <w:rPr>
          <w:rFonts w:cs="Times New Roman"/>
          <w:b/>
          <w:bCs/>
          <w:sz w:val="24"/>
          <w:szCs w:val="24"/>
        </w:rPr>
      </w:pPr>
      <w:r w:rsidRPr="00B76DC8">
        <w:rPr>
          <w:rFonts w:cs="Times New Roman"/>
          <w:b/>
          <w:bCs/>
          <w:sz w:val="24"/>
          <w:szCs w:val="24"/>
        </w:rPr>
        <w:t xml:space="preserve">Agenda PPG Committee Tuesday </w:t>
      </w:r>
      <w:r w:rsidR="00B76DC8" w:rsidRPr="00B76DC8">
        <w:rPr>
          <w:rFonts w:cs="Times New Roman"/>
          <w:b/>
          <w:bCs/>
          <w:sz w:val="24"/>
          <w:szCs w:val="24"/>
        </w:rPr>
        <w:t xml:space="preserve">19 </w:t>
      </w:r>
      <w:r w:rsidR="00337AC3">
        <w:rPr>
          <w:rFonts w:cs="Times New Roman"/>
          <w:b/>
          <w:bCs/>
          <w:sz w:val="24"/>
          <w:szCs w:val="24"/>
        </w:rPr>
        <w:t>November</w:t>
      </w:r>
      <w:r w:rsidR="003B1CFC" w:rsidRPr="00B76DC8">
        <w:rPr>
          <w:rFonts w:cs="Times New Roman"/>
          <w:b/>
          <w:bCs/>
          <w:sz w:val="24"/>
          <w:szCs w:val="24"/>
        </w:rPr>
        <w:t xml:space="preserve"> </w:t>
      </w:r>
      <w:r w:rsidR="00B8251E" w:rsidRPr="00B76DC8">
        <w:rPr>
          <w:rFonts w:cs="Times New Roman"/>
          <w:b/>
          <w:bCs/>
          <w:sz w:val="24"/>
          <w:szCs w:val="24"/>
        </w:rPr>
        <w:t>2019</w:t>
      </w:r>
    </w:p>
    <w:p w14:paraId="24E4098C" w14:textId="2A2C0F30" w:rsidR="00997261" w:rsidRPr="00B76DC8" w:rsidRDefault="005B1FBF" w:rsidP="00265774">
      <w:pPr>
        <w:autoSpaceDE w:val="0"/>
        <w:autoSpaceDN w:val="0"/>
        <w:adjustRightInd w:val="0"/>
        <w:spacing w:after="0" w:line="240" w:lineRule="auto"/>
        <w:rPr>
          <w:rFonts w:cs="Times New Roman"/>
          <w:sz w:val="24"/>
          <w:szCs w:val="24"/>
        </w:rPr>
      </w:pPr>
      <w:r w:rsidRPr="00B76DC8">
        <w:rPr>
          <w:rFonts w:cs="Times New Roman"/>
          <w:sz w:val="24"/>
          <w:szCs w:val="24"/>
        </w:rPr>
        <w:t xml:space="preserve">                                                                     </w:t>
      </w:r>
      <w:r w:rsidR="00997261" w:rsidRPr="00B76DC8">
        <w:rPr>
          <w:rFonts w:cs="Times New Roman"/>
          <w:sz w:val="24"/>
          <w:szCs w:val="24"/>
        </w:rPr>
        <w:t xml:space="preserve">Location: Burwash </w:t>
      </w:r>
      <w:r w:rsidR="00265774" w:rsidRPr="00B76DC8">
        <w:rPr>
          <w:rFonts w:cs="Times New Roman"/>
          <w:sz w:val="24"/>
          <w:szCs w:val="24"/>
        </w:rPr>
        <w:t>icafe</w:t>
      </w:r>
      <w:r w:rsidR="00997261" w:rsidRPr="00B76DC8">
        <w:rPr>
          <w:rFonts w:cs="Times New Roman"/>
          <w:sz w:val="24"/>
          <w:szCs w:val="24"/>
        </w:rPr>
        <w:t xml:space="preserve"> 6.</w:t>
      </w:r>
      <w:r w:rsidR="00C03F55" w:rsidRPr="00B76DC8">
        <w:rPr>
          <w:rFonts w:cs="Times New Roman"/>
          <w:sz w:val="24"/>
          <w:szCs w:val="24"/>
        </w:rPr>
        <w:t>3</w:t>
      </w:r>
      <w:r w:rsidR="00517F17" w:rsidRPr="00B76DC8">
        <w:rPr>
          <w:rFonts w:cs="Times New Roman"/>
          <w:sz w:val="24"/>
          <w:szCs w:val="24"/>
        </w:rPr>
        <w:t>0</w:t>
      </w:r>
      <w:r w:rsidR="00997261" w:rsidRPr="00B76DC8">
        <w:rPr>
          <w:rFonts w:cs="Times New Roman"/>
          <w:sz w:val="24"/>
          <w:szCs w:val="24"/>
        </w:rPr>
        <w:t>pm</w:t>
      </w:r>
      <w:r w:rsidR="002D419E" w:rsidRPr="00B76DC8">
        <w:rPr>
          <w:rFonts w:cs="Times New Roman"/>
          <w:sz w:val="24"/>
          <w:szCs w:val="24"/>
        </w:rPr>
        <w:t xml:space="preserve"> </w:t>
      </w:r>
      <w:r w:rsidRPr="00B76DC8">
        <w:rPr>
          <w:rFonts w:cs="Times New Roman"/>
          <w:sz w:val="24"/>
          <w:szCs w:val="24"/>
        </w:rPr>
        <w:br/>
      </w:r>
    </w:p>
    <w:p w14:paraId="07362C5D" w14:textId="77777777" w:rsidR="00362810" w:rsidRPr="009C3B6C" w:rsidRDefault="00362810" w:rsidP="00362810">
      <w:pPr>
        <w:pStyle w:val="NoSpacing"/>
        <w:numPr>
          <w:ilvl w:val="0"/>
          <w:numId w:val="32"/>
        </w:numPr>
        <w:rPr>
          <w:rFonts w:asciiTheme="minorHAnsi" w:hAnsiTheme="minorHAnsi" w:cstheme="minorHAnsi"/>
          <w:lang w:val="fr-FR"/>
        </w:rPr>
      </w:pPr>
      <w:r w:rsidRPr="009C3B6C">
        <w:rPr>
          <w:rFonts w:asciiTheme="minorHAnsi" w:hAnsiTheme="minorHAnsi" w:cstheme="minorHAnsi"/>
          <w:lang w:val="fr-FR"/>
        </w:rPr>
        <w:t>Attendees</w:t>
      </w:r>
    </w:p>
    <w:tbl>
      <w:tblPr>
        <w:tblStyle w:val="TableGrid"/>
        <w:tblW w:w="0" w:type="auto"/>
        <w:tblInd w:w="959" w:type="dxa"/>
        <w:tblLook w:val="04A0" w:firstRow="1" w:lastRow="0" w:firstColumn="1" w:lastColumn="0" w:noHBand="0" w:noVBand="1"/>
      </w:tblPr>
      <w:tblGrid>
        <w:gridCol w:w="1984"/>
        <w:gridCol w:w="2268"/>
        <w:gridCol w:w="2410"/>
        <w:gridCol w:w="2410"/>
      </w:tblGrid>
      <w:tr w:rsidR="00362810" w:rsidRPr="009C3B6C" w14:paraId="296CAB9B" w14:textId="77777777" w:rsidTr="005F5B2E">
        <w:tc>
          <w:tcPr>
            <w:tcW w:w="1984" w:type="dxa"/>
          </w:tcPr>
          <w:p w14:paraId="4450AC4C" w14:textId="77777777" w:rsidR="00362810" w:rsidRPr="009C3B6C" w:rsidRDefault="00362810" w:rsidP="005F5B2E">
            <w:pPr>
              <w:pStyle w:val="NoSpacing"/>
              <w:rPr>
                <w:rFonts w:asciiTheme="minorHAnsi" w:hAnsiTheme="minorHAnsi" w:cstheme="minorHAnsi"/>
              </w:rPr>
            </w:pPr>
            <w:r w:rsidRPr="009C3B6C">
              <w:rPr>
                <w:rFonts w:asciiTheme="minorHAnsi" w:hAnsiTheme="minorHAnsi" w:cstheme="minorHAnsi"/>
              </w:rPr>
              <w:t xml:space="preserve">Frank Smith </w:t>
            </w:r>
            <w:r w:rsidRPr="009C3B6C">
              <w:rPr>
                <w:rFonts w:asciiTheme="minorHAnsi" w:hAnsiTheme="minorHAnsi" w:cstheme="minorHAnsi"/>
                <w:b/>
                <w:bCs/>
              </w:rPr>
              <w:t>(FS)</w:t>
            </w:r>
            <w:r w:rsidRPr="009C3B6C">
              <w:rPr>
                <w:rFonts w:asciiTheme="minorHAnsi" w:hAnsiTheme="minorHAnsi" w:cstheme="minorHAnsi"/>
              </w:rPr>
              <w:t>,</w:t>
            </w:r>
          </w:p>
        </w:tc>
        <w:tc>
          <w:tcPr>
            <w:tcW w:w="2268" w:type="dxa"/>
          </w:tcPr>
          <w:p w14:paraId="65EEC882" w14:textId="77777777" w:rsidR="00362810" w:rsidRPr="009C3B6C" w:rsidRDefault="00362810" w:rsidP="005F5B2E">
            <w:pPr>
              <w:autoSpaceDE w:val="0"/>
              <w:autoSpaceDN w:val="0"/>
              <w:adjustRightInd w:val="0"/>
              <w:rPr>
                <w:rFonts w:cstheme="minorHAnsi"/>
                <w:b/>
                <w:bCs/>
              </w:rPr>
            </w:pPr>
            <w:r w:rsidRPr="009C3B6C">
              <w:rPr>
                <w:rFonts w:cstheme="minorHAnsi"/>
                <w:lang w:val="fr-FR"/>
              </w:rPr>
              <w:t>Jane Bryant</w:t>
            </w:r>
            <w:r w:rsidRPr="009C3B6C">
              <w:rPr>
                <w:rFonts w:cstheme="minorHAnsi"/>
                <w:b/>
                <w:bCs/>
                <w:lang w:val="fr-FR"/>
              </w:rPr>
              <w:t xml:space="preserve"> (JBr),</w:t>
            </w:r>
          </w:p>
        </w:tc>
        <w:tc>
          <w:tcPr>
            <w:tcW w:w="2410" w:type="dxa"/>
          </w:tcPr>
          <w:p w14:paraId="148F0875" w14:textId="77777777" w:rsidR="00362810" w:rsidRPr="009C3B6C" w:rsidRDefault="00362810" w:rsidP="005F5B2E">
            <w:pPr>
              <w:autoSpaceDE w:val="0"/>
              <w:autoSpaceDN w:val="0"/>
              <w:adjustRightInd w:val="0"/>
              <w:rPr>
                <w:rFonts w:cstheme="minorHAnsi"/>
              </w:rPr>
            </w:pPr>
            <w:r w:rsidRPr="009C3B6C">
              <w:rPr>
                <w:rFonts w:cstheme="minorHAnsi"/>
              </w:rPr>
              <w:t>Claudette Neville (</w:t>
            </w:r>
            <w:r w:rsidRPr="009C3B6C">
              <w:rPr>
                <w:rFonts w:cstheme="minorHAnsi"/>
                <w:b/>
                <w:bCs/>
              </w:rPr>
              <w:t>CN</w:t>
            </w:r>
            <w:r w:rsidRPr="009C3B6C">
              <w:rPr>
                <w:rFonts w:cstheme="minorHAnsi"/>
              </w:rPr>
              <w:t>)</w:t>
            </w:r>
          </w:p>
        </w:tc>
        <w:tc>
          <w:tcPr>
            <w:tcW w:w="2410" w:type="dxa"/>
          </w:tcPr>
          <w:p w14:paraId="4E443331" w14:textId="77777777" w:rsidR="00362810" w:rsidRPr="009C3B6C" w:rsidRDefault="00362810" w:rsidP="005F5B2E">
            <w:pPr>
              <w:autoSpaceDE w:val="0"/>
              <w:autoSpaceDN w:val="0"/>
              <w:adjustRightInd w:val="0"/>
              <w:rPr>
                <w:rFonts w:cstheme="minorHAnsi"/>
              </w:rPr>
            </w:pPr>
            <w:r w:rsidRPr="009C3B6C">
              <w:rPr>
                <w:rFonts w:cstheme="minorHAnsi"/>
              </w:rPr>
              <w:t>Julie Watson (</w:t>
            </w:r>
            <w:r w:rsidRPr="009C3B6C">
              <w:rPr>
                <w:rFonts w:cstheme="minorHAnsi"/>
                <w:b/>
                <w:bCs/>
              </w:rPr>
              <w:t>JW</w:t>
            </w:r>
            <w:r w:rsidRPr="009C3B6C">
              <w:rPr>
                <w:rFonts w:cstheme="minorHAnsi"/>
              </w:rPr>
              <w:t>),</w:t>
            </w:r>
          </w:p>
        </w:tc>
      </w:tr>
      <w:tr w:rsidR="00362810" w:rsidRPr="009C3B6C" w14:paraId="7C91DB1C" w14:textId="77777777" w:rsidTr="005F5B2E">
        <w:tc>
          <w:tcPr>
            <w:tcW w:w="1984" w:type="dxa"/>
          </w:tcPr>
          <w:p w14:paraId="490013C1" w14:textId="5D803AEE" w:rsidR="00362810" w:rsidRPr="009C3B6C" w:rsidRDefault="00362810" w:rsidP="005F5B2E">
            <w:pPr>
              <w:autoSpaceDE w:val="0"/>
              <w:autoSpaceDN w:val="0"/>
              <w:adjustRightInd w:val="0"/>
              <w:rPr>
                <w:rFonts w:cstheme="minorHAnsi"/>
                <w:b/>
                <w:bCs/>
              </w:rPr>
            </w:pPr>
            <w:r w:rsidRPr="009C3B6C">
              <w:rPr>
                <w:rFonts w:cstheme="minorHAnsi"/>
              </w:rPr>
              <w:t>Lorraine Lea (</w:t>
            </w:r>
            <w:r w:rsidRPr="009C3B6C">
              <w:rPr>
                <w:rFonts w:cstheme="minorHAnsi"/>
                <w:b/>
                <w:bCs/>
              </w:rPr>
              <w:t>LL),</w:t>
            </w:r>
          </w:p>
        </w:tc>
        <w:tc>
          <w:tcPr>
            <w:tcW w:w="2268" w:type="dxa"/>
          </w:tcPr>
          <w:p w14:paraId="2302A0AB" w14:textId="77777777" w:rsidR="00362810" w:rsidRPr="009C3B6C" w:rsidRDefault="00362810" w:rsidP="005F5B2E">
            <w:pPr>
              <w:autoSpaceDE w:val="0"/>
              <w:autoSpaceDN w:val="0"/>
              <w:adjustRightInd w:val="0"/>
              <w:rPr>
                <w:rFonts w:cstheme="minorHAnsi"/>
              </w:rPr>
            </w:pPr>
            <w:r w:rsidRPr="009C3B6C">
              <w:rPr>
                <w:rFonts w:cstheme="minorHAnsi"/>
              </w:rPr>
              <w:t xml:space="preserve">Anna Gilson </w:t>
            </w:r>
            <w:r w:rsidRPr="009C3B6C">
              <w:rPr>
                <w:rFonts w:cstheme="minorHAnsi"/>
                <w:b/>
                <w:bCs/>
              </w:rPr>
              <w:t>(AG)</w:t>
            </w:r>
          </w:p>
        </w:tc>
        <w:tc>
          <w:tcPr>
            <w:tcW w:w="2410" w:type="dxa"/>
          </w:tcPr>
          <w:p w14:paraId="36DA7386" w14:textId="77777777" w:rsidR="00362810" w:rsidRPr="009C3B6C" w:rsidRDefault="00362810" w:rsidP="005F5B2E">
            <w:pPr>
              <w:autoSpaceDE w:val="0"/>
              <w:autoSpaceDN w:val="0"/>
              <w:adjustRightInd w:val="0"/>
              <w:rPr>
                <w:rFonts w:cstheme="minorHAnsi"/>
                <w:b/>
                <w:bCs/>
              </w:rPr>
            </w:pPr>
            <w:r w:rsidRPr="009C3B6C">
              <w:rPr>
                <w:rFonts w:cstheme="minorHAnsi"/>
              </w:rPr>
              <w:t>Jill Westwood (</w:t>
            </w:r>
            <w:r w:rsidRPr="009C3B6C">
              <w:rPr>
                <w:rFonts w:cstheme="minorHAnsi"/>
                <w:b/>
                <w:bCs/>
              </w:rPr>
              <w:t>JWest),</w:t>
            </w:r>
          </w:p>
        </w:tc>
        <w:tc>
          <w:tcPr>
            <w:tcW w:w="2410" w:type="dxa"/>
          </w:tcPr>
          <w:p w14:paraId="758EA661" w14:textId="77777777" w:rsidR="00362810" w:rsidRPr="009C3B6C" w:rsidRDefault="00362810" w:rsidP="005F5B2E">
            <w:pPr>
              <w:autoSpaceDE w:val="0"/>
              <w:autoSpaceDN w:val="0"/>
              <w:adjustRightInd w:val="0"/>
              <w:rPr>
                <w:rFonts w:cstheme="minorHAnsi"/>
              </w:rPr>
            </w:pPr>
          </w:p>
        </w:tc>
      </w:tr>
    </w:tbl>
    <w:p w14:paraId="0AEF4CB7" w14:textId="707C5539" w:rsidR="00362810" w:rsidRDefault="00362810" w:rsidP="00362810">
      <w:pPr>
        <w:pStyle w:val="NoSpacing"/>
        <w:ind w:left="720"/>
        <w:rPr>
          <w:rFonts w:asciiTheme="minorHAnsi" w:hAnsiTheme="minorHAnsi"/>
          <w:sz w:val="24"/>
          <w:szCs w:val="24"/>
        </w:rPr>
      </w:pPr>
      <w:r w:rsidRPr="009C3B6C">
        <w:rPr>
          <w:rFonts w:asciiTheme="minorHAnsi" w:hAnsiTheme="minorHAnsi" w:cstheme="minorHAnsi"/>
          <w:lang w:val="fr-FR"/>
        </w:rPr>
        <w:t>Apologies –</w:t>
      </w:r>
      <w:r w:rsidRPr="009C3B6C">
        <w:rPr>
          <w:rFonts w:asciiTheme="minorHAnsi" w:hAnsiTheme="minorHAnsi" w:cstheme="minorHAnsi"/>
        </w:rPr>
        <w:t xml:space="preserve">Betty McBride </w:t>
      </w:r>
      <w:r w:rsidRPr="009C3B6C">
        <w:rPr>
          <w:rFonts w:asciiTheme="minorHAnsi" w:hAnsiTheme="minorHAnsi" w:cstheme="minorHAnsi"/>
          <w:b/>
          <w:bCs/>
        </w:rPr>
        <w:t>(BM)</w:t>
      </w:r>
      <w:r w:rsidRPr="00362810">
        <w:rPr>
          <w:rFonts w:cstheme="minorHAnsi"/>
        </w:rPr>
        <w:t xml:space="preserve"> </w:t>
      </w:r>
      <w:r w:rsidRPr="009C3B6C">
        <w:rPr>
          <w:rFonts w:cstheme="minorHAnsi"/>
        </w:rPr>
        <w:t>Dr Thomas</w:t>
      </w:r>
      <w:r w:rsidRPr="009C3B6C">
        <w:rPr>
          <w:rFonts w:cstheme="minorHAnsi"/>
          <w:b/>
          <w:bCs/>
        </w:rPr>
        <w:t xml:space="preserve"> (MT)</w:t>
      </w:r>
      <w:r w:rsidRPr="009C3B6C">
        <w:rPr>
          <w:rFonts w:asciiTheme="minorHAnsi" w:hAnsiTheme="minorHAnsi" w:cstheme="minorHAnsi"/>
          <w:b/>
          <w:bCs/>
        </w:rPr>
        <w:br/>
      </w:r>
      <w:r>
        <w:rPr>
          <w:rFonts w:asciiTheme="minorHAnsi" w:hAnsiTheme="minorHAnsi" w:cstheme="minorHAnsi"/>
        </w:rPr>
        <w:t xml:space="preserve">Did not attend- </w:t>
      </w:r>
      <w:r w:rsidRPr="009C3B6C">
        <w:rPr>
          <w:rFonts w:asciiTheme="minorHAnsi" w:hAnsiTheme="minorHAnsi" w:cstheme="minorHAnsi"/>
        </w:rPr>
        <w:t>John Barnes (</w:t>
      </w:r>
      <w:r w:rsidRPr="009C3B6C">
        <w:rPr>
          <w:rFonts w:asciiTheme="minorHAnsi" w:hAnsiTheme="minorHAnsi" w:cstheme="minorHAnsi"/>
          <w:b/>
          <w:bCs/>
        </w:rPr>
        <w:t>JB)</w:t>
      </w:r>
      <w:r>
        <w:rPr>
          <w:rFonts w:asciiTheme="minorHAnsi" w:hAnsiTheme="minorHAnsi" w:cstheme="minorHAnsi"/>
          <w:b/>
          <w:bCs/>
        </w:rPr>
        <w:br/>
      </w:r>
    </w:p>
    <w:p w14:paraId="01861D23" w14:textId="319C3BB9" w:rsidR="00067431" w:rsidRDefault="00997261" w:rsidP="00362810">
      <w:pPr>
        <w:pStyle w:val="NoSpacing"/>
        <w:numPr>
          <w:ilvl w:val="0"/>
          <w:numId w:val="32"/>
        </w:numPr>
        <w:rPr>
          <w:rFonts w:asciiTheme="minorHAnsi" w:hAnsiTheme="minorHAnsi"/>
          <w:sz w:val="24"/>
          <w:szCs w:val="24"/>
        </w:rPr>
      </w:pPr>
      <w:r w:rsidRPr="00F07AAA">
        <w:rPr>
          <w:rFonts w:asciiTheme="minorHAnsi" w:hAnsiTheme="minorHAnsi"/>
          <w:sz w:val="24"/>
          <w:szCs w:val="24"/>
        </w:rPr>
        <w:t xml:space="preserve">Minutes of last meeting </w:t>
      </w:r>
      <w:r w:rsidR="009908DB">
        <w:rPr>
          <w:rFonts w:asciiTheme="minorHAnsi" w:hAnsiTheme="minorHAnsi"/>
          <w:sz w:val="24"/>
          <w:szCs w:val="24"/>
        </w:rPr>
        <w:t>–</w:t>
      </w:r>
      <w:r w:rsidR="009072BE">
        <w:rPr>
          <w:rFonts w:asciiTheme="minorHAnsi" w:hAnsiTheme="minorHAnsi"/>
          <w:sz w:val="24"/>
          <w:szCs w:val="24"/>
        </w:rPr>
        <w:t xml:space="preserve"> </w:t>
      </w:r>
      <w:r w:rsidR="00B76DC8">
        <w:rPr>
          <w:rFonts w:cs="Times New Roman"/>
        </w:rPr>
        <w:t>17</w:t>
      </w:r>
      <w:r w:rsidR="00B76DC8" w:rsidRPr="00B76DC8">
        <w:rPr>
          <w:rFonts w:cs="Times New Roman"/>
          <w:vertAlign w:val="superscript"/>
        </w:rPr>
        <w:t>th</w:t>
      </w:r>
      <w:r w:rsidR="00B76DC8">
        <w:rPr>
          <w:rFonts w:cs="Times New Roman"/>
        </w:rPr>
        <w:t xml:space="preserve"> September</w:t>
      </w:r>
      <w:r w:rsidR="000F6030">
        <w:rPr>
          <w:rFonts w:cs="Times New Roman"/>
        </w:rPr>
        <w:t xml:space="preserve"> </w:t>
      </w:r>
      <w:r w:rsidR="00B8251E" w:rsidRPr="00B8251E">
        <w:rPr>
          <w:rFonts w:cs="Times New Roman"/>
        </w:rPr>
        <w:t>2019</w:t>
      </w:r>
      <w:r w:rsidR="00362810">
        <w:rPr>
          <w:rFonts w:cs="Times New Roman"/>
        </w:rPr>
        <w:t>, approved and signed</w:t>
      </w:r>
      <w:r w:rsidR="00265774">
        <w:rPr>
          <w:rFonts w:cs="Times New Roman"/>
        </w:rPr>
        <w:br/>
      </w:r>
    </w:p>
    <w:p w14:paraId="54919B16" w14:textId="614CE8F3" w:rsidR="00B76DC8" w:rsidRDefault="00997261" w:rsidP="0093389D">
      <w:pPr>
        <w:pStyle w:val="NoSpacing"/>
        <w:numPr>
          <w:ilvl w:val="0"/>
          <w:numId w:val="32"/>
        </w:numPr>
        <w:rPr>
          <w:rFonts w:asciiTheme="minorHAnsi" w:hAnsiTheme="minorHAnsi"/>
          <w:sz w:val="24"/>
          <w:szCs w:val="24"/>
        </w:rPr>
      </w:pPr>
      <w:r w:rsidRPr="00B76DC8">
        <w:rPr>
          <w:rFonts w:asciiTheme="minorHAnsi" w:hAnsiTheme="minorHAnsi"/>
          <w:sz w:val="24"/>
          <w:szCs w:val="24"/>
        </w:rPr>
        <w:t xml:space="preserve">Matters arising: </w:t>
      </w:r>
      <w:r w:rsidR="00B76DC8" w:rsidRPr="00B76DC8">
        <w:rPr>
          <w:rFonts w:asciiTheme="minorHAnsi" w:hAnsiTheme="minorHAnsi"/>
          <w:sz w:val="24"/>
          <w:szCs w:val="24"/>
        </w:rPr>
        <w:br/>
      </w:r>
      <w:r w:rsidR="00B76DC8" w:rsidRPr="00362810">
        <w:rPr>
          <w:sz w:val="24"/>
          <w:szCs w:val="24"/>
          <w:u w:val="single"/>
        </w:rPr>
        <w:t>Health Event 15</w:t>
      </w:r>
      <w:r w:rsidR="00B76DC8" w:rsidRPr="00362810">
        <w:rPr>
          <w:sz w:val="24"/>
          <w:szCs w:val="24"/>
          <w:u w:val="single"/>
          <w:vertAlign w:val="superscript"/>
        </w:rPr>
        <w:t>th</w:t>
      </w:r>
      <w:r w:rsidR="00B76DC8" w:rsidRPr="00362810">
        <w:rPr>
          <w:sz w:val="24"/>
          <w:szCs w:val="24"/>
          <w:u w:val="single"/>
        </w:rPr>
        <w:t xml:space="preserve"> October</w:t>
      </w:r>
      <w:r w:rsidR="00B76DC8" w:rsidRPr="00B76DC8">
        <w:rPr>
          <w:sz w:val="24"/>
          <w:szCs w:val="24"/>
        </w:rPr>
        <w:t xml:space="preserve"> </w:t>
      </w:r>
      <w:r w:rsidR="00362810">
        <w:rPr>
          <w:sz w:val="24"/>
          <w:szCs w:val="24"/>
        </w:rPr>
        <w:t>–</w:t>
      </w:r>
      <w:r w:rsidR="00B76DC8" w:rsidRPr="00B76DC8">
        <w:rPr>
          <w:sz w:val="24"/>
          <w:szCs w:val="24"/>
        </w:rPr>
        <w:t xml:space="preserve"> feedback</w:t>
      </w:r>
      <w:r w:rsidR="00362810">
        <w:rPr>
          <w:sz w:val="24"/>
          <w:szCs w:val="24"/>
        </w:rPr>
        <w:t xml:space="preserve">. Very positive to content but attendance (30-35) could have been greater. Staff from Burwash and Heathfield schools attended. The input from the Heathfield students was excellent. Parents from Kent schools impressed and a Rusthall PPG member would like to repeat event in her Practice. Heathfield Community College demonstrated their good </w:t>
      </w:r>
      <w:r w:rsidR="002E176A">
        <w:rPr>
          <w:sz w:val="24"/>
          <w:szCs w:val="24"/>
        </w:rPr>
        <w:t>p</w:t>
      </w:r>
      <w:r w:rsidR="00362810">
        <w:rPr>
          <w:sz w:val="24"/>
          <w:szCs w:val="24"/>
        </w:rPr>
        <w:t>astoral care and they are considering holding a similar event. Dr Robertson has researched relevant local resources which are on the waiting room screen and the website.</w:t>
      </w:r>
      <w:r w:rsidR="002E176A">
        <w:rPr>
          <w:sz w:val="24"/>
          <w:szCs w:val="24"/>
        </w:rPr>
        <w:br/>
        <w:t>H.C.C. included a long positive article in their newsletter.</w:t>
      </w:r>
      <w:r w:rsidR="00362810">
        <w:rPr>
          <w:sz w:val="24"/>
          <w:szCs w:val="24"/>
        </w:rPr>
        <w:t xml:space="preserve"> </w:t>
      </w:r>
      <w:r w:rsidR="002E176A">
        <w:rPr>
          <w:sz w:val="24"/>
          <w:szCs w:val="24"/>
        </w:rPr>
        <w:br/>
      </w:r>
      <w:r w:rsidR="002E176A">
        <w:rPr>
          <w:sz w:val="24"/>
          <w:szCs w:val="24"/>
        </w:rPr>
        <w:br/>
      </w:r>
      <w:r w:rsidR="002E176A">
        <w:rPr>
          <w:sz w:val="24"/>
          <w:szCs w:val="24"/>
          <w:u w:val="single"/>
        </w:rPr>
        <w:t>Patient Survey</w:t>
      </w:r>
      <w:r w:rsidR="002E176A">
        <w:rPr>
          <w:sz w:val="24"/>
          <w:szCs w:val="24"/>
        </w:rPr>
        <w:t xml:space="preserve"> Dr Thomas has suggested focusing on feedback from patients receiving chronic disease management – to find out what the patients want from the service and </w:t>
      </w:r>
      <w:r w:rsidR="00A36267">
        <w:rPr>
          <w:sz w:val="24"/>
          <w:szCs w:val="24"/>
        </w:rPr>
        <w:t xml:space="preserve">whether there are </w:t>
      </w:r>
      <w:r w:rsidR="002E176A">
        <w:rPr>
          <w:sz w:val="24"/>
          <w:szCs w:val="24"/>
        </w:rPr>
        <w:t xml:space="preserve">any changes </w:t>
      </w:r>
      <w:r w:rsidR="00A36267">
        <w:rPr>
          <w:sz w:val="24"/>
          <w:szCs w:val="24"/>
        </w:rPr>
        <w:t>to</w:t>
      </w:r>
      <w:r w:rsidR="002E176A">
        <w:rPr>
          <w:sz w:val="24"/>
          <w:szCs w:val="24"/>
        </w:rPr>
        <w:t xml:space="preserve"> meet their needs. </w:t>
      </w:r>
      <w:r w:rsidR="002E176A">
        <w:rPr>
          <w:b/>
          <w:bCs/>
          <w:sz w:val="24"/>
          <w:szCs w:val="24"/>
        </w:rPr>
        <w:t>JW</w:t>
      </w:r>
      <w:r w:rsidR="002E176A">
        <w:rPr>
          <w:sz w:val="24"/>
          <w:szCs w:val="24"/>
        </w:rPr>
        <w:t xml:space="preserve"> to ask </w:t>
      </w:r>
      <w:r w:rsidR="002E176A">
        <w:rPr>
          <w:b/>
          <w:bCs/>
          <w:sz w:val="24"/>
          <w:szCs w:val="24"/>
        </w:rPr>
        <w:t>Dr MT</w:t>
      </w:r>
      <w:r w:rsidR="002E176A">
        <w:rPr>
          <w:sz w:val="24"/>
          <w:szCs w:val="24"/>
        </w:rPr>
        <w:t xml:space="preserve"> to draw up some questions. This could include whether input from ‘Expert patients’ would be useful. To be discussed at the next committee meeting.</w:t>
      </w:r>
      <w:r w:rsidR="00B76DC8" w:rsidRPr="00B76DC8">
        <w:rPr>
          <w:sz w:val="24"/>
          <w:szCs w:val="24"/>
        </w:rPr>
        <w:br/>
      </w:r>
    </w:p>
    <w:p w14:paraId="3EF8D73B" w14:textId="2D4F9895" w:rsidR="004E05CE" w:rsidRPr="00B76DC8" w:rsidRDefault="003B1CFC" w:rsidP="0093389D">
      <w:pPr>
        <w:pStyle w:val="NoSpacing"/>
        <w:numPr>
          <w:ilvl w:val="0"/>
          <w:numId w:val="32"/>
        </w:numPr>
        <w:rPr>
          <w:rFonts w:asciiTheme="minorHAnsi" w:hAnsiTheme="minorHAnsi"/>
          <w:sz w:val="24"/>
          <w:szCs w:val="24"/>
        </w:rPr>
      </w:pPr>
      <w:r w:rsidRPr="00A36267">
        <w:rPr>
          <w:rFonts w:asciiTheme="minorHAnsi" w:hAnsiTheme="minorHAnsi"/>
          <w:sz w:val="24"/>
          <w:szCs w:val="24"/>
          <w:u w:val="single"/>
        </w:rPr>
        <w:t>Feedback from CCG/PPG meeting,</w:t>
      </w:r>
      <w:r w:rsidRPr="00B76DC8">
        <w:rPr>
          <w:rFonts w:asciiTheme="minorHAnsi" w:hAnsiTheme="minorHAnsi"/>
          <w:sz w:val="24"/>
          <w:szCs w:val="24"/>
        </w:rPr>
        <w:t xml:space="preserve"> </w:t>
      </w:r>
      <w:r w:rsidR="00C10C0A">
        <w:rPr>
          <w:rFonts w:asciiTheme="minorHAnsi" w:hAnsiTheme="minorHAnsi"/>
          <w:sz w:val="24"/>
          <w:szCs w:val="24"/>
        </w:rPr>
        <w:t>5</w:t>
      </w:r>
      <w:r w:rsidR="00B76DC8" w:rsidRPr="00B76DC8">
        <w:rPr>
          <w:rFonts w:asciiTheme="minorHAnsi" w:hAnsiTheme="minorHAnsi"/>
          <w:sz w:val="24"/>
          <w:szCs w:val="24"/>
          <w:vertAlign w:val="superscript"/>
        </w:rPr>
        <w:t>th</w:t>
      </w:r>
      <w:r w:rsidR="00B76DC8" w:rsidRPr="00B76DC8">
        <w:rPr>
          <w:rFonts w:asciiTheme="minorHAnsi" w:hAnsiTheme="minorHAnsi"/>
          <w:sz w:val="24"/>
          <w:szCs w:val="24"/>
        </w:rPr>
        <w:t xml:space="preserve"> November </w:t>
      </w:r>
      <w:r w:rsidR="00A36267">
        <w:rPr>
          <w:rFonts w:asciiTheme="minorHAnsi" w:hAnsiTheme="minorHAnsi"/>
          <w:sz w:val="24"/>
          <w:szCs w:val="24"/>
        </w:rPr>
        <w:t>- minutes circulated previously. Main issue was the formation of the Primary Care Networks with a talk from the Business Manager of the Rural Rother PCN.</w:t>
      </w:r>
      <w:r w:rsidR="00B76DC8" w:rsidRPr="00B76DC8">
        <w:rPr>
          <w:rFonts w:asciiTheme="minorHAnsi" w:hAnsiTheme="minorHAnsi"/>
          <w:sz w:val="24"/>
          <w:szCs w:val="24"/>
        </w:rPr>
        <w:t xml:space="preserve">                                      </w:t>
      </w:r>
      <w:r w:rsidR="004E05CE" w:rsidRPr="00B76DC8">
        <w:rPr>
          <w:rFonts w:asciiTheme="minorHAnsi" w:hAnsiTheme="minorHAnsi"/>
          <w:sz w:val="24"/>
          <w:szCs w:val="24"/>
        </w:rPr>
        <w:br/>
      </w:r>
    </w:p>
    <w:p w14:paraId="5FA99CD6" w14:textId="73CFC740" w:rsidR="00163A9F" w:rsidRPr="00A36267" w:rsidRDefault="004E05CE" w:rsidP="00B76DC8">
      <w:pPr>
        <w:pStyle w:val="NoSpacing"/>
        <w:numPr>
          <w:ilvl w:val="0"/>
          <w:numId w:val="32"/>
        </w:numPr>
        <w:rPr>
          <w:rFonts w:asciiTheme="minorHAnsi" w:hAnsiTheme="minorHAnsi"/>
          <w:sz w:val="24"/>
          <w:szCs w:val="24"/>
          <w:u w:val="single"/>
        </w:rPr>
      </w:pPr>
      <w:r w:rsidRPr="00A36267">
        <w:rPr>
          <w:rFonts w:asciiTheme="minorHAnsi" w:hAnsiTheme="minorHAnsi"/>
          <w:sz w:val="24"/>
          <w:szCs w:val="24"/>
          <w:u w:val="single"/>
        </w:rPr>
        <w:t xml:space="preserve">Community Hub </w:t>
      </w:r>
      <w:r w:rsidR="00A36267" w:rsidRPr="00A36267">
        <w:rPr>
          <w:rFonts w:asciiTheme="minorHAnsi" w:hAnsiTheme="minorHAnsi"/>
          <w:b/>
          <w:bCs/>
          <w:sz w:val="24"/>
          <w:szCs w:val="24"/>
        </w:rPr>
        <w:t>JW/BM</w:t>
      </w:r>
      <w:r w:rsidRPr="00A36267">
        <w:rPr>
          <w:rFonts w:asciiTheme="minorHAnsi" w:hAnsiTheme="minorHAnsi"/>
          <w:b/>
          <w:bCs/>
          <w:sz w:val="24"/>
          <w:szCs w:val="24"/>
        </w:rPr>
        <w:t xml:space="preserve"> </w:t>
      </w:r>
      <w:r w:rsidR="00A36267">
        <w:rPr>
          <w:rFonts w:asciiTheme="minorHAnsi" w:hAnsiTheme="minorHAnsi"/>
          <w:sz w:val="24"/>
          <w:szCs w:val="24"/>
        </w:rPr>
        <w:t>in contact re this. To discuss at next meeting.</w:t>
      </w:r>
      <w:r w:rsidRPr="00A36267">
        <w:rPr>
          <w:rFonts w:asciiTheme="minorHAnsi" w:hAnsiTheme="minorHAnsi"/>
          <w:b/>
          <w:bCs/>
          <w:sz w:val="24"/>
          <w:szCs w:val="24"/>
        </w:rPr>
        <w:t xml:space="preserve">                                                                                                     </w:t>
      </w:r>
      <w:r w:rsidR="00537A59" w:rsidRPr="00A36267">
        <w:rPr>
          <w:rFonts w:asciiTheme="minorHAnsi" w:hAnsiTheme="minorHAnsi"/>
          <w:b/>
          <w:bCs/>
          <w:sz w:val="24"/>
          <w:szCs w:val="24"/>
        </w:rPr>
        <w:t xml:space="preserve">                                                                                                  </w:t>
      </w:r>
      <w:r w:rsidR="003B1CFC" w:rsidRPr="00A36267">
        <w:rPr>
          <w:rFonts w:asciiTheme="minorHAnsi" w:hAnsiTheme="minorHAnsi"/>
          <w:sz w:val="24"/>
          <w:szCs w:val="24"/>
          <w:u w:val="single"/>
        </w:rPr>
        <w:br/>
      </w:r>
    </w:p>
    <w:p w14:paraId="05C692FC" w14:textId="77777777" w:rsidR="002B49D0" w:rsidRPr="002B49D0" w:rsidRDefault="009A4EA5" w:rsidP="00B8251E">
      <w:pPr>
        <w:pStyle w:val="NoSpacing"/>
        <w:numPr>
          <w:ilvl w:val="0"/>
          <w:numId w:val="32"/>
        </w:numPr>
        <w:shd w:val="clear" w:color="auto" w:fill="FFFFFF"/>
        <w:rPr>
          <w:rFonts w:asciiTheme="minorHAnsi" w:eastAsia="Times New Roman" w:hAnsiTheme="minorHAnsi" w:cs="Times New Roman"/>
          <w:color w:val="222222"/>
          <w:sz w:val="24"/>
          <w:szCs w:val="24"/>
          <w:lang w:eastAsia="en-GB"/>
        </w:rPr>
      </w:pPr>
      <w:r w:rsidRPr="00A36267">
        <w:rPr>
          <w:rFonts w:asciiTheme="minorHAnsi" w:hAnsiTheme="minorHAnsi"/>
          <w:sz w:val="24"/>
          <w:szCs w:val="24"/>
          <w:u w:val="single"/>
        </w:rPr>
        <w:t>P</w:t>
      </w:r>
      <w:r w:rsidR="003C3F05" w:rsidRPr="00A36267">
        <w:rPr>
          <w:rFonts w:asciiTheme="minorHAnsi" w:hAnsiTheme="minorHAnsi"/>
          <w:sz w:val="24"/>
          <w:szCs w:val="24"/>
          <w:u w:val="single"/>
        </w:rPr>
        <w:t>ractice update</w:t>
      </w:r>
      <w:r w:rsidR="004A7FB8" w:rsidRPr="00A36267">
        <w:rPr>
          <w:rFonts w:asciiTheme="minorHAnsi" w:hAnsiTheme="minorHAnsi"/>
          <w:sz w:val="24"/>
          <w:szCs w:val="24"/>
          <w:u w:val="single"/>
        </w:rPr>
        <w:t xml:space="preserve"> </w:t>
      </w:r>
    </w:p>
    <w:p w14:paraId="6DFEEF5B" w14:textId="34E728F0" w:rsidR="002B49D0" w:rsidRPr="002B49D0" w:rsidRDefault="00A36267" w:rsidP="002B49D0">
      <w:pPr>
        <w:pStyle w:val="NoSpacing"/>
        <w:numPr>
          <w:ilvl w:val="0"/>
          <w:numId w:val="38"/>
        </w:numPr>
        <w:shd w:val="clear" w:color="auto" w:fill="FFFFFF"/>
        <w:rPr>
          <w:rFonts w:asciiTheme="minorHAnsi" w:eastAsia="Times New Roman" w:hAnsiTheme="minorHAnsi" w:cs="Times New Roman"/>
          <w:color w:val="222222"/>
          <w:sz w:val="24"/>
          <w:szCs w:val="24"/>
          <w:lang w:eastAsia="en-GB"/>
        </w:rPr>
      </w:pPr>
      <w:r w:rsidRPr="002B49D0">
        <w:rPr>
          <w:rFonts w:asciiTheme="minorHAnsi" w:hAnsiTheme="minorHAnsi"/>
          <w:b/>
          <w:bCs/>
          <w:sz w:val="24"/>
          <w:szCs w:val="24"/>
        </w:rPr>
        <w:t>JW</w:t>
      </w:r>
      <w:r w:rsidRPr="002B49D0">
        <w:rPr>
          <w:rFonts w:asciiTheme="minorHAnsi" w:hAnsiTheme="minorHAnsi"/>
          <w:sz w:val="24"/>
          <w:szCs w:val="24"/>
        </w:rPr>
        <w:t xml:space="preserve"> explained PCN developments so far. This is a government initiative with a 5 to 10year plan although the details have not yet been issued. Fairfield surgery is in the Rural Rother PCN the group which is the same as the Federation of Practices which was already in place. </w:t>
      </w:r>
      <w:r w:rsidRPr="002B49D0">
        <w:rPr>
          <w:rFonts w:asciiTheme="minorHAnsi" w:hAnsiTheme="minorHAnsi"/>
          <w:sz w:val="24"/>
          <w:szCs w:val="24"/>
        </w:rPr>
        <w:br/>
        <w:t xml:space="preserve">The initial focus is on: </w:t>
      </w:r>
      <w:r w:rsidRPr="002B49D0">
        <w:rPr>
          <w:rFonts w:asciiTheme="minorHAnsi" w:hAnsiTheme="minorHAnsi"/>
          <w:sz w:val="24"/>
          <w:szCs w:val="24"/>
        </w:rPr>
        <w:br/>
        <w:t xml:space="preserve">-Extended hours 8-8.30am and 6.30-8pm. </w:t>
      </w:r>
      <w:r w:rsidR="00B30FC6" w:rsidRPr="00B30FC6">
        <w:rPr>
          <w:rFonts w:asciiTheme="minorHAnsi" w:hAnsiTheme="minorHAnsi"/>
          <w:sz w:val="24"/>
          <w:szCs w:val="24"/>
        </w:rPr>
        <w:t xml:space="preserve">This will be offered as a pilot via telephone consultations available in the New Year on a Wednesday evening. </w:t>
      </w:r>
      <w:r w:rsidR="00B30FC6">
        <w:rPr>
          <w:rFonts w:asciiTheme="minorHAnsi" w:hAnsiTheme="minorHAnsi"/>
          <w:sz w:val="24"/>
          <w:szCs w:val="24"/>
        </w:rPr>
        <w:br/>
      </w:r>
      <w:r w:rsidRPr="002B49D0">
        <w:rPr>
          <w:rFonts w:asciiTheme="minorHAnsi" w:hAnsiTheme="minorHAnsi"/>
          <w:sz w:val="24"/>
          <w:szCs w:val="24"/>
        </w:rPr>
        <w:t>-A shared pharmacist post</w:t>
      </w:r>
      <w:r w:rsidR="002B49D0" w:rsidRPr="002B49D0">
        <w:rPr>
          <w:rFonts w:asciiTheme="minorHAnsi" w:hAnsiTheme="minorHAnsi"/>
          <w:sz w:val="24"/>
          <w:szCs w:val="24"/>
        </w:rPr>
        <w:br/>
        <w:t xml:space="preserve">- </w:t>
      </w:r>
      <w:r w:rsidR="00B30FC6" w:rsidRPr="00B30FC6">
        <w:rPr>
          <w:rFonts w:asciiTheme="minorHAnsi" w:hAnsiTheme="minorHAnsi"/>
          <w:sz w:val="24"/>
          <w:szCs w:val="24"/>
        </w:rPr>
        <w:t xml:space="preserve">NHS England have developed  3 new IT services , a new NHS App, On-line consultations, and ‘My Health record’  the NHS app is now available to patients and the practice is investigating how online consultation work, with a view to support the extended access program. </w:t>
      </w:r>
    </w:p>
    <w:p w14:paraId="3182F7CC" w14:textId="77777777" w:rsidR="002B49D0" w:rsidRPr="002B49D0" w:rsidRDefault="002B49D0" w:rsidP="002B49D0">
      <w:pPr>
        <w:pStyle w:val="NoSpacing"/>
        <w:numPr>
          <w:ilvl w:val="0"/>
          <w:numId w:val="38"/>
        </w:numPr>
        <w:shd w:val="clear" w:color="auto" w:fill="FFFFFF"/>
        <w:rPr>
          <w:rFonts w:asciiTheme="minorHAnsi" w:eastAsia="Times New Roman" w:hAnsiTheme="minorHAnsi" w:cs="Times New Roman"/>
          <w:color w:val="222222"/>
          <w:sz w:val="24"/>
          <w:szCs w:val="24"/>
          <w:lang w:eastAsia="en-GB"/>
        </w:rPr>
      </w:pPr>
      <w:r w:rsidRPr="002B49D0">
        <w:rPr>
          <w:rFonts w:asciiTheme="minorHAnsi" w:hAnsiTheme="minorHAnsi"/>
          <w:sz w:val="24"/>
          <w:szCs w:val="24"/>
        </w:rPr>
        <w:t>The practice has been offered funding by an Eastbourne charity to b</w:t>
      </w:r>
      <w:r>
        <w:rPr>
          <w:rFonts w:asciiTheme="minorHAnsi" w:hAnsiTheme="minorHAnsi"/>
          <w:sz w:val="24"/>
          <w:szCs w:val="24"/>
        </w:rPr>
        <w:t>u</w:t>
      </w:r>
      <w:r w:rsidRPr="002B49D0">
        <w:rPr>
          <w:rFonts w:asciiTheme="minorHAnsi" w:hAnsiTheme="minorHAnsi"/>
          <w:sz w:val="24"/>
          <w:szCs w:val="24"/>
        </w:rPr>
        <w:t>y medical equipment. The ECG machine had just failed so a</w:t>
      </w:r>
      <w:r>
        <w:rPr>
          <w:rFonts w:asciiTheme="minorHAnsi" w:hAnsiTheme="minorHAnsi"/>
          <w:sz w:val="24"/>
          <w:szCs w:val="24"/>
        </w:rPr>
        <w:t xml:space="preserve"> </w:t>
      </w:r>
      <w:r w:rsidRPr="002B49D0">
        <w:rPr>
          <w:rFonts w:asciiTheme="minorHAnsi" w:hAnsiTheme="minorHAnsi"/>
          <w:sz w:val="24"/>
          <w:szCs w:val="24"/>
        </w:rPr>
        <w:t xml:space="preserve">new one is being purchased. </w:t>
      </w:r>
    </w:p>
    <w:p w14:paraId="2D3DD102" w14:textId="774F7BF3" w:rsidR="00B30FC6" w:rsidRPr="00B30FC6" w:rsidRDefault="00B30FC6" w:rsidP="00B30FC6">
      <w:pPr>
        <w:pStyle w:val="NoSpacing"/>
        <w:numPr>
          <w:ilvl w:val="0"/>
          <w:numId w:val="38"/>
        </w:numPr>
        <w:shd w:val="clear" w:color="auto" w:fill="FFFFFF"/>
        <w:rPr>
          <w:rFonts w:asciiTheme="minorHAnsi" w:eastAsia="Times New Roman" w:hAnsiTheme="minorHAnsi" w:cs="Times New Roman"/>
          <w:sz w:val="24"/>
          <w:szCs w:val="24"/>
          <w:lang w:eastAsia="en-GB"/>
        </w:rPr>
      </w:pPr>
      <w:r w:rsidRPr="00B30FC6">
        <w:rPr>
          <w:rFonts w:asciiTheme="minorHAnsi" w:hAnsiTheme="minorHAnsi"/>
          <w:sz w:val="24"/>
          <w:szCs w:val="24"/>
        </w:rPr>
        <w:t>An experienced Nurse Practitioner (Sue) has been in post since August for 2 sessions/week increasing to 3 in January. Patients will be offered appointment</w:t>
      </w:r>
      <w:r>
        <w:rPr>
          <w:rFonts w:asciiTheme="minorHAnsi" w:hAnsiTheme="minorHAnsi"/>
          <w:sz w:val="24"/>
          <w:szCs w:val="24"/>
        </w:rPr>
        <w:t>s</w:t>
      </w:r>
      <w:bookmarkStart w:id="0" w:name="_GoBack"/>
      <w:bookmarkEnd w:id="0"/>
      <w:r w:rsidRPr="00B30FC6">
        <w:rPr>
          <w:rFonts w:asciiTheme="minorHAnsi" w:hAnsiTheme="minorHAnsi"/>
          <w:sz w:val="24"/>
          <w:szCs w:val="24"/>
        </w:rPr>
        <w:t xml:space="preserve"> with to her rather than a GP where appropriate. She is building a client base.</w:t>
      </w:r>
      <w:r w:rsidRPr="00B30FC6">
        <w:rPr>
          <w:rFonts w:asciiTheme="minorHAnsi" w:hAnsiTheme="minorHAnsi"/>
          <w:sz w:val="24"/>
          <w:szCs w:val="24"/>
          <w:u w:val="single"/>
        </w:rPr>
        <w:t xml:space="preserve">                                                                                         </w:t>
      </w:r>
      <w:r w:rsidRPr="00B30FC6">
        <w:rPr>
          <w:rFonts w:asciiTheme="minorHAnsi" w:hAnsiTheme="minorHAnsi"/>
          <w:sz w:val="24"/>
          <w:szCs w:val="24"/>
        </w:rPr>
        <w:br/>
      </w:r>
    </w:p>
    <w:p w14:paraId="1337CC50" w14:textId="77777777" w:rsidR="00B30FC6" w:rsidRPr="00B30FC6" w:rsidRDefault="00885CCE" w:rsidP="00B30FC6">
      <w:pPr>
        <w:pStyle w:val="NoSpacing"/>
        <w:shd w:val="clear" w:color="auto" w:fill="FFFFFF"/>
        <w:ind w:left="720"/>
        <w:rPr>
          <w:rFonts w:asciiTheme="minorHAnsi" w:hAnsiTheme="minorHAnsi"/>
          <w:sz w:val="24"/>
          <w:szCs w:val="24"/>
        </w:rPr>
      </w:pPr>
      <w:r>
        <w:rPr>
          <w:rFonts w:asciiTheme="minorHAnsi" w:hAnsiTheme="minorHAnsi"/>
          <w:sz w:val="24"/>
          <w:szCs w:val="24"/>
          <w:u w:val="single"/>
        </w:rPr>
        <w:lastRenderedPageBreak/>
        <w:br/>
      </w:r>
    </w:p>
    <w:p w14:paraId="0E9FAC4A" w14:textId="392E71F7" w:rsidR="00D567D1" w:rsidRDefault="003C3F05" w:rsidP="00B30FC6">
      <w:pPr>
        <w:pStyle w:val="NoSpacing"/>
        <w:numPr>
          <w:ilvl w:val="0"/>
          <w:numId w:val="32"/>
        </w:numPr>
        <w:shd w:val="clear" w:color="auto" w:fill="FFFFFF"/>
        <w:rPr>
          <w:rFonts w:asciiTheme="minorHAnsi" w:hAnsiTheme="minorHAnsi"/>
          <w:sz w:val="24"/>
          <w:szCs w:val="24"/>
        </w:rPr>
      </w:pPr>
      <w:r w:rsidRPr="00B8251E">
        <w:rPr>
          <w:rFonts w:asciiTheme="minorHAnsi" w:hAnsiTheme="minorHAnsi"/>
          <w:color w:val="222222"/>
          <w:sz w:val="24"/>
          <w:szCs w:val="24"/>
          <w:shd w:val="clear" w:color="auto" w:fill="FFFFFF"/>
        </w:rPr>
        <w:t>A</w:t>
      </w:r>
      <w:r w:rsidR="00B8251E">
        <w:rPr>
          <w:rFonts w:asciiTheme="minorHAnsi" w:hAnsiTheme="minorHAnsi"/>
          <w:sz w:val="24"/>
          <w:szCs w:val="24"/>
        </w:rPr>
        <w:t>OB</w:t>
      </w:r>
      <w:r w:rsidR="002B49D0">
        <w:rPr>
          <w:rFonts w:asciiTheme="minorHAnsi" w:hAnsiTheme="minorHAnsi"/>
          <w:sz w:val="24"/>
          <w:szCs w:val="24"/>
        </w:rPr>
        <w:br/>
      </w:r>
      <w:r w:rsidR="002B49D0">
        <w:rPr>
          <w:rFonts w:asciiTheme="minorHAnsi" w:hAnsiTheme="minorHAnsi"/>
          <w:b/>
          <w:bCs/>
          <w:sz w:val="24"/>
          <w:szCs w:val="24"/>
        </w:rPr>
        <w:t>LL</w:t>
      </w:r>
      <w:r w:rsidR="002B49D0">
        <w:rPr>
          <w:rFonts w:asciiTheme="minorHAnsi" w:hAnsiTheme="minorHAnsi"/>
          <w:sz w:val="24"/>
          <w:szCs w:val="24"/>
        </w:rPr>
        <w:t xml:space="preserve"> raised the proposal from a previous meeting f</w:t>
      </w:r>
      <w:r w:rsidR="00885CCE">
        <w:rPr>
          <w:rFonts w:asciiTheme="minorHAnsi" w:hAnsiTheme="minorHAnsi"/>
          <w:sz w:val="24"/>
          <w:szCs w:val="24"/>
        </w:rPr>
        <w:t>or</w:t>
      </w:r>
      <w:r w:rsidR="002B49D0">
        <w:rPr>
          <w:rFonts w:asciiTheme="minorHAnsi" w:hAnsiTheme="minorHAnsi"/>
          <w:sz w:val="24"/>
          <w:szCs w:val="24"/>
        </w:rPr>
        <w:t xml:space="preserve"> the formation of a Dementia Choir after the very positive TV programme.  We will need someone to lead on this. </w:t>
      </w:r>
      <w:r w:rsidR="002B49D0">
        <w:rPr>
          <w:rFonts w:asciiTheme="minorHAnsi" w:hAnsiTheme="minorHAnsi"/>
          <w:b/>
          <w:bCs/>
          <w:sz w:val="24"/>
          <w:szCs w:val="24"/>
        </w:rPr>
        <w:t>JB</w:t>
      </w:r>
      <w:r w:rsidR="002B49D0">
        <w:rPr>
          <w:rFonts w:asciiTheme="minorHAnsi" w:hAnsiTheme="minorHAnsi"/>
          <w:sz w:val="24"/>
          <w:szCs w:val="24"/>
        </w:rPr>
        <w:t xml:space="preserve"> will enquire through the Admiral Nurses. </w:t>
      </w:r>
      <w:r w:rsidR="002B49D0">
        <w:rPr>
          <w:rFonts w:asciiTheme="minorHAnsi" w:hAnsiTheme="minorHAnsi"/>
          <w:b/>
          <w:bCs/>
          <w:sz w:val="24"/>
          <w:szCs w:val="24"/>
        </w:rPr>
        <w:t xml:space="preserve">JW </w:t>
      </w:r>
      <w:r w:rsidR="002B49D0">
        <w:rPr>
          <w:rFonts w:asciiTheme="minorHAnsi" w:hAnsiTheme="minorHAnsi"/>
          <w:sz w:val="24"/>
          <w:szCs w:val="24"/>
        </w:rPr>
        <w:t xml:space="preserve">will enquire at Dudwell St Mary. </w:t>
      </w:r>
      <w:r w:rsidR="002B49D0">
        <w:rPr>
          <w:rFonts w:asciiTheme="minorHAnsi" w:hAnsiTheme="minorHAnsi"/>
          <w:b/>
          <w:bCs/>
          <w:sz w:val="24"/>
          <w:szCs w:val="24"/>
        </w:rPr>
        <w:t>CN</w:t>
      </w:r>
      <w:r w:rsidR="002B49D0">
        <w:rPr>
          <w:rFonts w:asciiTheme="minorHAnsi" w:hAnsiTheme="minorHAnsi"/>
          <w:sz w:val="24"/>
          <w:szCs w:val="24"/>
        </w:rPr>
        <w:t xml:space="preserve"> will enquire through Heathfield library. Everyone to research other resources. </w:t>
      </w:r>
      <w:r w:rsidR="00D567D1">
        <w:rPr>
          <w:rFonts w:asciiTheme="minorHAnsi" w:hAnsiTheme="minorHAnsi"/>
          <w:sz w:val="24"/>
          <w:szCs w:val="24"/>
        </w:rPr>
        <w:br/>
      </w:r>
    </w:p>
    <w:p w14:paraId="650C6A37" w14:textId="6332FC41" w:rsidR="00823127" w:rsidRPr="00D567D1" w:rsidRDefault="002B49D0" w:rsidP="00DC3769">
      <w:pPr>
        <w:pStyle w:val="NoSpacing"/>
        <w:numPr>
          <w:ilvl w:val="0"/>
          <w:numId w:val="32"/>
        </w:numPr>
        <w:shd w:val="clear" w:color="auto" w:fill="FFFFFF"/>
        <w:rPr>
          <w:rFonts w:asciiTheme="minorHAnsi" w:hAnsiTheme="minorHAnsi"/>
          <w:sz w:val="24"/>
          <w:szCs w:val="24"/>
        </w:rPr>
      </w:pPr>
      <w:r>
        <w:rPr>
          <w:sz w:val="24"/>
          <w:szCs w:val="24"/>
        </w:rPr>
        <w:t>Date of next meeting - 21</w:t>
      </w:r>
      <w:r w:rsidRPr="00C10C0A">
        <w:rPr>
          <w:sz w:val="24"/>
          <w:szCs w:val="24"/>
          <w:vertAlign w:val="superscript"/>
        </w:rPr>
        <w:t>st</w:t>
      </w:r>
      <w:r>
        <w:rPr>
          <w:sz w:val="24"/>
          <w:szCs w:val="24"/>
        </w:rPr>
        <w:t xml:space="preserve"> January 2020</w:t>
      </w:r>
      <w:r>
        <w:rPr>
          <w:sz w:val="24"/>
          <w:szCs w:val="24"/>
        </w:rPr>
        <w:br/>
      </w:r>
      <w:r w:rsidR="00C10C0A">
        <w:rPr>
          <w:sz w:val="24"/>
          <w:szCs w:val="24"/>
        </w:rPr>
        <w:t>Provisional d</w:t>
      </w:r>
      <w:r w:rsidR="003C3F05" w:rsidRPr="00D567D1">
        <w:rPr>
          <w:sz w:val="24"/>
          <w:szCs w:val="24"/>
        </w:rPr>
        <w:t>ate</w:t>
      </w:r>
      <w:r w:rsidR="005B5675" w:rsidRPr="00D567D1">
        <w:rPr>
          <w:sz w:val="24"/>
          <w:szCs w:val="24"/>
        </w:rPr>
        <w:t>s</w:t>
      </w:r>
      <w:r w:rsidR="003C3F05" w:rsidRPr="00D567D1">
        <w:rPr>
          <w:sz w:val="24"/>
          <w:szCs w:val="24"/>
        </w:rPr>
        <w:t xml:space="preserve"> of next meeting</w:t>
      </w:r>
      <w:r w:rsidR="005B5675" w:rsidRPr="00D567D1">
        <w:rPr>
          <w:sz w:val="24"/>
          <w:szCs w:val="24"/>
        </w:rPr>
        <w:t>s</w:t>
      </w:r>
      <w:r w:rsidR="00011A2D" w:rsidRPr="00D567D1">
        <w:rPr>
          <w:sz w:val="24"/>
          <w:szCs w:val="24"/>
        </w:rPr>
        <w:t xml:space="preserve"> –</w:t>
      </w:r>
      <w:r w:rsidR="00C10C0A">
        <w:rPr>
          <w:sz w:val="24"/>
          <w:szCs w:val="24"/>
        </w:rPr>
        <w:t>17</w:t>
      </w:r>
      <w:r w:rsidR="00C10C0A" w:rsidRPr="00C10C0A">
        <w:rPr>
          <w:sz w:val="24"/>
          <w:szCs w:val="24"/>
          <w:vertAlign w:val="superscript"/>
        </w:rPr>
        <w:t>th</w:t>
      </w:r>
      <w:r w:rsidR="00C10C0A">
        <w:rPr>
          <w:sz w:val="24"/>
          <w:szCs w:val="24"/>
        </w:rPr>
        <w:t xml:space="preserve"> March, 19</w:t>
      </w:r>
      <w:r w:rsidR="00C10C0A" w:rsidRPr="00C10C0A">
        <w:rPr>
          <w:sz w:val="24"/>
          <w:szCs w:val="24"/>
          <w:vertAlign w:val="superscript"/>
        </w:rPr>
        <w:t>th</w:t>
      </w:r>
      <w:r w:rsidR="00C10C0A">
        <w:rPr>
          <w:sz w:val="24"/>
          <w:szCs w:val="24"/>
        </w:rPr>
        <w:t xml:space="preserve"> May, 21</w:t>
      </w:r>
      <w:r w:rsidR="00C10C0A" w:rsidRPr="00C10C0A">
        <w:rPr>
          <w:sz w:val="24"/>
          <w:szCs w:val="24"/>
          <w:vertAlign w:val="superscript"/>
        </w:rPr>
        <w:t>st</w:t>
      </w:r>
      <w:r w:rsidR="00C10C0A">
        <w:rPr>
          <w:sz w:val="24"/>
          <w:szCs w:val="24"/>
        </w:rPr>
        <w:t xml:space="preserve"> July, 15</w:t>
      </w:r>
      <w:r w:rsidR="00C10C0A" w:rsidRPr="00C10C0A">
        <w:rPr>
          <w:sz w:val="24"/>
          <w:szCs w:val="24"/>
          <w:vertAlign w:val="superscript"/>
        </w:rPr>
        <w:t>th</w:t>
      </w:r>
      <w:r w:rsidR="00C10C0A">
        <w:rPr>
          <w:sz w:val="24"/>
          <w:szCs w:val="24"/>
        </w:rPr>
        <w:t xml:space="preserve"> September, 17</w:t>
      </w:r>
      <w:r w:rsidR="00C10C0A" w:rsidRPr="00C10C0A">
        <w:rPr>
          <w:sz w:val="24"/>
          <w:szCs w:val="24"/>
          <w:vertAlign w:val="superscript"/>
        </w:rPr>
        <w:t>th</w:t>
      </w:r>
      <w:r w:rsidR="00C10C0A">
        <w:rPr>
          <w:sz w:val="24"/>
          <w:szCs w:val="24"/>
        </w:rPr>
        <w:t xml:space="preserve"> November</w:t>
      </w:r>
      <w:r w:rsidR="00214A91" w:rsidRPr="00D567D1">
        <w:rPr>
          <w:sz w:val="24"/>
          <w:szCs w:val="24"/>
        </w:rPr>
        <w:t xml:space="preserve"> </w:t>
      </w:r>
    </w:p>
    <w:p w14:paraId="2853BB9D" w14:textId="77777777" w:rsidR="00067431" w:rsidRDefault="00067431" w:rsidP="00823127">
      <w:pPr>
        <w:shd w:val="clear" w:color="auto" w:fill="FFFFFF"/>
        <w:rPr>
          <w:rFonts w:ascii="Calibri" w:hAnsi="Calibri"/>
          <w:color w:val="1F497D"/>
          <w:shd w:val="clear" w:color="auto" w:fill="FFFFFF"/>
        </w:rPr>
      </w:pPr>
    </w:p>
    <w:p w14:paraId="2F5144A3" w14:textId="77777777" w:rsidR="009A4EA5" w:rsidRPr="00F07AAA" w:rsidRDefault="009A4EA5" w:rsidP="00C023DC">
      <w:pPr>
        <w:shd w:val="clear" w:color="auto" w:fill="FFFFFF"/>
        <w:spacing w:after="0" w:line="240" w:lineRule="auto"/>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701"/>
      </w:tblGrid>
      <w:tr w:rsidR="003C3F05" w:rsidRPr="00F07AAA" w14:paraId="3013CC90" w14:textId="77777777" w:rsidTr="00897EF2">
        <w:tc>
          <w:tcPr>
            <w:tcW w:w="2223" w:type="dxa"/>
            <w:hideMark/>
          </w:tcPr>
          <w:p w14:paraId="5BC2E972" w14:textId="77777777" w:rsidR="003C3F05" w:rsidRPr="00F07AAA" w:rsidRDefault="003C3F05" w:rsidP="00897EF2">
            <w:pPr>
              <w:pStyle w:val="NoSpacing"/>
              <w:rPr>
                <w:rFonts w:asciiTheme="minorHAnsi" w:hAnsiTheme="minorHAnsi"/>
                <w:color w:val="FF0000"/>
                <w:sz w:val="24"/>
                <w:szCs w:val="24"/>
              </w:rPr>
            </w:pPr>
          </w:p>
        </w:tc>
        <w:tc>
          <w:tcPr>
            <w:tcW w:w="1701" w:type="dxa"/>
            <w:hideMark/>
          </w:tcPr>
          <w:p w14:paraId="5F829826" w14:textId="77777777" w:rsidR="003C3F05" w:rsidRPr="00F07AAA" w:rsidRDefault="003C3F05" w:rsidP="008A254A">
            <w:pPr>
              <w:pStyle w:val="NoSpacing"/>
              <w:rPr>
                <w:rFonts w:asciiTheme="minorHAnsi" w:hAnsiTheme="minorHAnsi"/>
                <w:sz w:val="24"/>
                <w:szCs w:val="24"/>
              </w:rPr>
            </w:pPr>
          </w:p>
        </w:tc>
      </w:tr>
    </w:tbl>
    <w:p w14:paraId="029B733A" w14:textId="77777777" w:rsidR="00950EE5" w:rsidRPr="00F07AAA" w:rsidRDefault="00950EE5" w:rsidP="00950EE5">
      <w:pPr>
        <w:pStyle w:val="NoSpacing"/>
        <w:rPr>
          <w:rFonts w:asciiTheme="minorHAnsi" w:hAnsiTheme="minorHAnsi"/>
          <w:sz w:val="24"/>
          <w:szCs w:val="24"/>
        </w:rPr>
      </w:pPr>
    </w:p>
    <w:p w14:paraId="20A0336A" w14:textId="20ECC046" w:rsidR="00BF1562" w:rsidRDefault="00885CCE" w:rsidP="00BF1562">
      <w:pPr>
        <w:shd w:val="clear" w:color="auto" w:fill="FFFFFF"/>
        <w:rPr>
          <w:sz w:val="24"/>
          <w:szCs w:val="24"/>
        </w:rPr>
      </w:pPr>
      <w:r>
        <w:rPr>
          <w:sz w:val="24"/>
          <w:szCs w:val="24"/>
          <w:u w:val="single"/>
        </w:rPr>
        <w:t>Parish grants 2018/2019</w:t>
      </w:r>
      <w:r w:rsidRPr="00885CCE">
        <w:rPr>
          <w:sz w:val="24"/>
          <w:szCs w:val="24"/>
        </w:rPr>
        <w:t xml:space="preserve"> Burwash £450, Etchingham £100=</w:t>
      </w:r>
      <w:r w:rsidR="00D567D1" w:rsidRPr="00885CCE">
        <w:rPr>
          <w:sz w:val="24"/>
          <w:szCs w:val="24"/>
        </w:rPr>
        <w:t>£550</w:t>
      </w:r>
    </w:p>
    <w:p w14:paraId="05980DB0" w14:textId="5046B8C6" w:rsidR="00D567D1" w:rsidRDefault="00D567D1" w:rsidP="00BF1562">
      <w:pPr>
        <w:shd w:val="clear" w:color="auto" w:fill="FFFFFF"/>
        <w:rPr>
          <w:sz w:val="24"/>
          <w:szCs w:val="24"/>
        </w:rPr>
      </w:pPr>
      <w:r>
        <w:rPr>
          <w:sz w:val="24"/>
          <w:szCs w:val="24"/>
        </w:rPr>
        <w:t>Expenditure – Diabetes leaflets  £118</w:t>
      </w:r>
      <w:r>
        <w:rPr>
          <w:sz w:val="24"/>
          <w:szCs w:val="24"/>
        </w:rPr>
        <w:br/>
        <w:t xml:space="preserve">                          Delivery                  £120</w:t>
      </w:r>
      <w:r>
        <w:rPr>
          <w:sz w:val="24"/>
          <w:szCs w:val="24"/>
        </w:rPr>
        <w:br/>
        <w:t xml:space="preserve">            Donation to Diabetes UK  £  70</w:t>
      </w:r>
      <w:r>
        <w:rPr>
          <w:sz w:val="24"/>
          <w:szCs w:val="24"/>
        </w:rPr>
        <w:br/>
        <w:t xml:space="preserve">                              School leaflets   £  46.50</w:t>
      </w:r>
      <w:r>
        <w:rPr>
          <w:sz w:val="24"/>
          <w:szCs w:val="24"/>
        </w:rPr>
        <w:br/>
        <w:t xml:space="preserve">        School leaflets and posters   </w:t>
      </w:r>
      <w:r w:rsidRPr="00D567D1">
        <w:rPr>
          <w:sz w:val="24"/>
          <w:szCs w:val="24"/>
          <w:u w:val="single"/>
        </w:rPr>
        <w:t>£  35</w:t>
      </w:r>
      <w:r>
        <w:rPr>
          <w:sz w:val="24"/>
          <w:szCs w:val="24"/>
          <w:u w:val="single"/>
        </w:rPr>
        <w:br/>
      </w:r>
      <w:r w:rsidRPr="00D567D1">
        <w:rPr>
          <w:sz w:val="24"/>
          <w:szCs w:val="24"/>
        </w:rPr>
        <w:t xml:space="preserve">                                     T</w:t>
      </w:r>
      <w:r>
        <w:rPr>
          <w:sz w:val="24"/>
          <w:szCs w:val="24"/>
        </w:rPr>
        <w:t>otal             £ 389.50</w:t>
      </w:r>
    </w:p>
    <w:p w14:paraId="442B5EF8" w14:textId="7DD9E9FB" w:rsidR="00D567D1" w:rsidRPr="00D567D1" w:rsidRDefault="00D567D1" w:rsidP="00BF1562">
      <w:pPr>
        <w:shd w:val="clear" w:color="auto" w:fill="FFFFFF"/>
        <w:rPr>
          <w:sz w:val="24"/>
          <w:szCs w:val="24"/>
        </w:rPr>
      </w:pPr>
      <w:r w:rsidRPr="00D567D1">
        <w:rPr>
          <w:sz w:val="24"/>
          <w:szCs w:val="24"/>
          <w:u w:val="single"/>
        </w:rPr>
        <w:t>Remaining Grant</w:t>
      </w:r>
      <w:r>
        <w:rPr>
          <w:sz w:val="24"/>
          <w:szCs w:val="24"/>
        </w:rPr>
        <w:t xml:space="preserve">   £160.50</w:t>
      </w:r>
    </w:p>
    <w:p w14:paraId="7CD4BAE4" w14:textId="63607220" w:rsidR="00D567D1" w:rsidRPr="00D567D1" w:rsidRDefault="00D567D1" w:rsidP="00BF1562">
      <w:pPr>
        <w:shd w:val="clear" w:color="auto" w:fill="FFFFFF"/>
        <w:rPr>
          <w:sz w:val="24"/>
          <w:szCs w:val="24"/>
        </w:rPr>
      </w:pPr>
      <w:r>
        <w:rPr>
          <w:sz w:val="24"/>
          <w:szCs w:val="24"/>
        </w:rPr>
        <w:t xml:space="preserve">                                       </w:t>
      </w:r>
    </w:p>
    <w:sectPr w:rsidR="00D567D1" w:rsidRPr="00D567D1" w:rsidSect="006449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3D9"/>
    <w:multiLevelType w:val="hybridMultilevel"/>
    <w:tmpl w:val="C6F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4158"/>
    <w:multiLevelType w:val="hybridMultilevel"/>
    <w:tmpl w:val="2DEAF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63C2A"/>
    <w:multiLevelType w:val="hybridMultilevel"/>
    <w:tmpl w:val="D2D85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EC3E97"/>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12B0A"/>
    <w:multiLevelType w:val="hybridMultilevel"/>
    <w:tmpl w:val="0F48A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302014"/>
    <w:multiLevelType w:val="hybridMultilevel"/>
    <w:tmpl w:val="ABD4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837151"/>
    <w:multiLevelType w:val="hybridMultilevel"/>
    <w:tmpl w:val="246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459E3"/>
    <w:multiLevelType w:val="hybridMultilevel"/>
    <w:tmpl w:val="5F606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9651F"/>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638E8"/>
    <w:multiLevelType w:val="hybridMultilevel"/>
    <w:tmpl w:val="456A6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615F0E"/>
    <w:multiLevelType w:val="hybridMultilevel"/>
    <w:tmpl w:val="556C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D511B"/>
    <w:multiLevelType w:val="hybridMultilevel"/>
    <w:tmpl w:val="610E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16906"/>
    <w:multiLevelType w:val="hybridMultilevel"/>
    <w:tmpl w:val="A572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80428"/>
    <w:multiLevelType w:val="hybridMultilevel"/>
    <w:tmpl w:val="4A74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80F8D"/>
    <w:multiLevelType w:val="hybridMultilevel"/>
    <w:tmpl w:val="92F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9677D"/>
    <w:multiLevelType w:val="hybridMultilevel"/>
    <w:tmpl w:val="EED4D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8E4747"/>
    <w:multiLevelType w:val="hybridMultilevel"/>
    <w:tmpl w:val="6E368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576AA"/>
    <w:multiLevelType w:val="hybridMultilevel"/>
    <w:tmpl w:val="4754C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EC595D"/>
    <w:multiLevelType w:val="hybridMultilevel"/>
    <w:tmpl w:val="2AC8B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1F45BD"/>
    <w:multiLevelType w:val="hybridMultilevel"/>
    <w:tmpl w:val="48486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C147BC"/>
    <w:multiLevelType w:val="hybridMultilevel"/>
    <w:tmpl w:val="96B0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4746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93C0B"/>
    <w:multiLevelType w:val="hybridMultilevel"/>
    <w:tmpl w:val="5C8A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E595F"/>
    <w:multiLevelType w:val="hybridMultilevel"/>
    <w:tmpl w:val="BE6A9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1492D"/>
    <w:multiLevelType w:val="hybridMultilevel"/>
    <w:tmpl w:val="2CD8C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F1DE5"/>
    <w:multiLevelType w:val="hybridMultilevel"/>
    <w:tmpl w:val="382A3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9069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A70B0"/>
    <w:multiLevelType w:val="hybridMultilevel"/>
    <w:tmpl w:val="456A6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B34F6"/>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0F6FB5"/>
    <w:multiLevelType w:val="hybridMultilevel"/>
    <w:tmpl w:val="7176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4113A86"/>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8C5294"/>
    <w:multiLevelType w:val="hybridMultilevel"/>
    <w:tmpl w:val="A0AA4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3C3254"/>
    <w:multiLevelType w:val="hybridMultilevel"/>
    <w:tmpl w:val="0C36D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437791"/>
    <w:multiLevelType w:val="hybridMultilevel"/>
    <w:tmpl w:val="6E2E5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1472C"/>
    <w:multiLevelType w:val="hybridMultilevel"/>
    <w:tmpl w:val="539C0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A5A2A68"/>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26217"/>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10"/>
  </w:num>
  <w:num w:numId="4">
    <w:abstractNumId w:val="4"/>
  </w:num>
  <w:num w:numId="5">
    <w:abstractNumId w:val="29"/>
  </w:num>
  <w:num w:numId="6">
    <w:abstractNumId w:val="19"/>
  </w:num>
  <w:num w:numId="7">
    <w:abstractNumId w:val="23"/>
  </w:num>
  <w:num w:numId="8">
    <w:abstractNumId w:val="20"/>
  </w:num>
  <w:num w:numId="9">
    <w:abstractNumId w:val="25"/>
  </w:num>
  <w:num w:numId="10">
    <w:abstractNumId w:val="33"/>
  </w:num>
  <w:num w:numId="11">
    <w:abstractNumId w:val="31"/>
  </w:num>
  <w:num w:numId="12">
    <w:abstractNumId w:val="18"/>
  </w:num>
  <w:num w:numId="13">
    <w:abstractNumId w:val="17"/>
  </w:num>
  <w:num w:numId="14">
    <w:abstractNumId w:val="24"/>
  </w:num>
  <w:num w:numId="15">
    <w:abstractNumId w:val="12"/>
  </w:num>
  <w:num w:numId="16">
    <w:abstractNumId w:val="1"/>
  </w:num>
  <w:num w:numId="17">
    <w:abstractNumId w:val="14"/>
  </w:num>
  <w:num w:numId="18">
    <w:abstractNumId w:val="15"/>
  </w:num>
  <w:num w:numId="19">
    <w:abstractNumId w:val="7"/>
  </w:num>
  <w:num w:numId="20">
    <w:abstractNumId w:val="5"/>
  </w:num>
  <w:num w:numId="21">
    <w:abstractNumId w:val="13"/>
  </w:num>
  <w:num w:numId="22">
    <w:abstractNumId w:val="30"/>
  </w:num>
  <w:num w:numId="23">
    <w:abstractNumId w:val="6"/>
  </w:num>
  <w:num w:numId="24">
    <w:abstractNumId w:val="35"/>
  </w:num>
  <w:num w:numId="25">
    <w:abstractNumId w:val="3"/>
  </w:num>
  <w:num w:numId="26">
    <w:abstractNumId w:val="16"/>
  </w:num>
  <w:num w:numId="27">
    <w:abstractNumId w:val="21"/>
  </w:num>
  <w:num w:numId="28">
    <w:abstractNumId w:val="26"/>
  </w:num>
  <w:num w:numId="29">
    <w:abstractNumId w:val="28"/>
  </w:num>
  <w:num w:numId="30">
    <w:abstractNumId w:val="8"/>
  </w:num>
  <w:num w:numId="31">
    <w:abstractNumId w:val="36"/>
  </w:num>
  <w:num w:numId="32">
    <w:abstractNumId w:val="27"/>
  </w:num>
  <w:num w:numId="33">
    <w:abstractNumId w:val="0"/>
  </w:num>
  <w:num w:numId="34">
    <w:abstractNumId w:val="2"/>
  </w:num>
  <w:num w:numId="35">
    <w:abstractNumId w:val="3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CAF"/>
    <w:rsid w:val="00004513"/>
    <w:rsid w:val="00011A2D"/>
    <w:rsid w:val="00021609"/>
    <w:rsid w:val="00034B06"/>
    <w:rsid w:val="00035FEE"/>
    <w:rsid w:val="0006029F"/>
    <w:rsid w:val="00067431"/>
    <w:rsid w:val="000707CA"/>
    <w:rsid w:val="00072239"/>
    <w:rsid w:val="00082C96"/>
    <w:rsid w:val="000D3EBA"/>
    <w:rsid w:val="000E3DBF"/>
    <w:rsid w:val="000E443A"/>
    <w:rsid w:val="000F2D37"/>
    <w:rsid w:val="000F6030"/>
    <w:rsid w:val="00106C42"/>
    <w:rsid w:val="00107653"/>
    <w:rsid w:val="00142B0E"/>
    <w:rsid w:val="00163A9F"/>
    <w:rsid w:val="001924E3"/>
    <w:rsid w:val="001A23C7"/>
    <w:rsid w:val="001A4C5A"/>
    <w:rsid w:val="001B742F"/>
    <w:rsid w:val="001C55DE"/>
    <w:rsid w:val="001C600D"/>
    <w:rsid w:val="001E59C6"/>
    <w:rsid w:val="002142D7"/>
    <w:rsid w:val="0021479F"/>
    <w:rsid w:val="00214A91"/>
    <w:rsid w:val="00234692"/>
    <w:rsid w:val="00240A55"/>
    <w:rsid w:val="00246247"/>
    <w:rsid w:val="002565FC"/>
    <w:rsid w:val="00263C11"/>
    <w:rsid w:val="00265774"/>
    <w:rsid w:val="00280413"/>
    <w:rsid w:val="002B49D0"/>
    <w:rsid w:val="002D419E"/>
    <w:rsid w:val="002E176A"/>
    <w:rsid w:val="002E2A3E"/>
    <w:rsid w:val="002F2090"/>
    <w:rsid w:val="00337AC3"/>
    <w:rsid w:val="0034387D"/>
    <w:rsid w:val="00362810"/>
    <w:rsid w:val="0039363E"/>
    <w:rsid w:val="003A53FD"/>
    <w:rsid w:val="003B1CFC"/>
    <w:rsid w:val="003B4F90"/>
    <w:rsid w:val="003B664A"/>
    <w:rsid w:val="003C0B9B"/>
    <w:rsid w:val="003C3F05"/>
    <w:rsid w:val="003C61A6"/>
    <w:rsid w:val="003D0011"/>
    <w:rsid w:val="003D792E"/>
    <w:rsid w:val="003F03C7"/>
    <w:rsid w:val="004227DC"/>
    <w:rsid w:val="00435813"/>
    <w:rsid w:val="0044696B"/>
    <w:rsid w:val="004A16C2"/>
    <w:rsid w:val="004A7FB8"/>
    <w:rsid w:val="004B019F"/>
    <w:rsid w:val="004B2685"/>
    <w:rsid w:val="004B4936"/>
    <w:rsid w:val="004C3EC2"/>
    <w:rsid w:val="004C6205"/>
    <w:rsid w:val="004E05CE"/>
    <w:rsid w:val="004F527E"/>
    <w:rsid w:val="00513752"/>
    <w:rsid w:val="00517F17"/>
    <w:rsid w:val="00537A59"/>
    <w:rsid w:val="0054473D"/>
    <w:rsid w:val="00572040"/>
    <w:rsid w:val="005820DC"/>
    <w:rsid w:val="005A56CD"/>
    <w:rsid w:val="005B1FBF"/>
    <w:rsid w:val="005B5675"/>
    <w:rsid w:val="005C3403"/>
    <w:rsid w:val="00641992"/>
    <w:rsid w:val="0064496B"/>
    <w:rsid w:val="006549E6"/>
    <w:rsid w:val="006779FF"/>
    <w:rsid w:val="00686547"/>
    <w:rsid w:val="00687DBF"/>
    <w:rsid w:val="0069238F"/>
    <w:rsid w:val="0069757B"/>
    <w:rsid w:val="006B3760"/>
    <w:rsid w:val="006D04FA"/>
    <w:rsid w:val="006E1939"/>
    <w:rsid w:val="006F1FAD"/>
    <w:rsid w:val="00706197"/>
    <w:rsid w:val="007065D9"/>
    <w:rsid w:val="007537EF"/>
    <w:rsid w:val="0075420E"/>
    <w:rsid w:val="00755AB6"/>
    <w:rsid w:val="00762D1E"/>
    <w:rsid w:val="007E5C2A"/>
    <w:rsid w:val="007F4242"/>
    <w:rsid w:val="007F72E8"/>
    <w:rsid w:val="0080143A"/>
    <w:rsid w:val="00805946"/>
    <w:rsid w:val="0080702C"/>
    <w:rsid w:val="00812DD3"/>
    <w:rsid w:val="00822FD0"/>
    <w:rsid w:val="00823127"/>
    <w:rsid w:val="0083233C"/>
    <w:rsid w:val="00835919"/>
    <w:rsid w:val="0084435E"/>
    <w:rsid w:val="008677DF"/>
    <w:rsid w:val="00880864"/>
    <w:rsid w:val="008818F3"/>
    <w:rsid w:val="00885CCE"/>
    <w:rsid w:val="00892B7B"/>
    <w:rsid w:val="008941E7"/>
    <w:rsid w:val="00897EF2"/>
    <w:rsid w:val="008A254A"/>
    <w:rsid w:val="008A2F12"/>
    <w:rsid w:val="008A32F0"/>
    <w:rsid w:val="008C385D"/>
    <w:rsid w:val="008C3D3E"/>
    <w:rsid w:val="008C437A"/>
    <w:rsid w:val="008D7ADA"/>
    <w:rsid w:val="008E62D3"/>
    <w:rsid w:val="008F5512"/>
    <w:rsid w:val="009072BE"/>
    <w:rsid w:val="00914A5A"/>
    <w:rsid w:val="00923E4F"/>
    <w:rsid w:val="009312A6"/>
    <w:rsid w:val="00950EE5"/>
    <w:rsid w:val="009740F3"/>
    <w:rsid w:val="00974F2A"/>
    <w:rsid w:val="00986172"/>
    <w:rsid w:val="009908DB"/>
    <w:rsid w:val="00994B24"/>
    <w:rsid w:val="009961BC"/>
    <w:rsid w:val="00997261"/>
    <w:rsid w:val="009A4EA5"/>
    <w:rsid w:val="009B479C"/>
    <w:rsid w:val="009C168B"/>
    <w:rsid w:val="009C3CC8"/>
    <w:rsid w:val="009C740B"/>
    <w:rsid w:val="009F4FB2"/>
    <w:rsid w:val="00A25CAF"/>
    <w:rsid w:val="00A26910"/>
    <w:rsid w:val="00A33A2B"/>
    <w:rsid w:val="00A36267"/>
    <w:rsid w:val="00A41C8D"/>
    <w:rsid w:val="00AA09E7"/>
    <w:rsid w:val="00AA72CA"/>
    <w:rsid w:val="00AC3C73"/>
    <w:rsid w:val="00AD5FEA"/>
    <w:rsid w:val="00AE2176"/>
    <w:rsid w:val="00AF564A"/>
    <w:rsid w:val="00B022C3"/>
    <w:rsid w:val="00B07DB3"/>
    <w:rsid w:val="00B10F40"/>
    <w:rsid w:val="00B30FC6"/>
    <w:rsid w:val="00B7535F"/>
    <w:rsid w:val="00B76DC8"/>
    <w:rsid w:val="00B805C8"/>
    <w:rsid w:val="00B8251E"/>
    <w:rsid w:val="00B83424"/>
    <w:rsid w:val="00B961AC"/>
    <w:rsid w:val="00BA7480"/>
    <w:rsid w:val="00BF0477"/>
    <w:rsid w:val="00BF1562"/>
    <w:rsid w:val="00BF20EB"/>
    <w:rsid w:val="00BF395E"/>
    <w:rsid w:val="00C023DC"/>
    <w:rsid w:val="00C03F55"/>
    <w:rsid w:val="00C10C0A"/>
    <w:rsid w:val="00C12712"/>
    <w:rsid w:val="00C41393"/>
    <w:rsid w:val="00C65E72"/>
    <w:rsid w:val="00C860CE"/>
    <w:rsid w:val="00CB225A"/>
    <w:rsid w:val="00CB4557"/>
    <w:rsid w:val="00D11C7E"/>
    <w:rsid w:val="00D342E6"/>
    <w:rsid w:val="00D35473"/>
    <w:rsid w:val="00D366F7"/>
    <w:rsid w:val="00D405E7"/>
    <w:rsid w:val="00D4744F"/>
    <w:rsid w:val="00D53F67"/>
    <w:rsid w:val="00D567D1"/>
    <w:rsid w:val="00D60FAD"/>
    <w:rsid w:val="00D82C86"/>
    <w:rsid w:val="00D82E4A"/>
    <w:rsid w:val="00D9301D"/>
    <w:rsid w:val="00D95EEE"/>
    <w:rsid w:val="00DB2B5A"/>
    <w:rsid w:val="00DC3769"/>
    <w:rsid w:val="00DE6AF3"/>
    <w:rsid w:val="00DF076A"/>
    <w:rsid w:val="00E05EF0"/>
    <w:rsid w:val="00E2793C"/>
    <w:rsid w:val="00E36104"/>
    <w:rsid w:val="00E65F97"/>
    <w:rsid w:val="00E8041C"/>
    <w:rsid w:val="00E91CC0"/>
    <w:rsid w:val="00EA3BA4"/>
    <w:rsid w:val="00EA5D5D"/>
    <w:rsid w:val="00ED031D"/>
    <w:rsid w:val="00ED75C6"/>
    <w:rsid w:val="00EE2C65"/>
    <w:rsid w:val="00EE2F8D"/>
    <w:rsid w:val="00F07AAA"/>
    <w:rsid w:val="00F22C10"/>
    <w:rsid w:val="00F6785B"/>
    <w:rsid w:val="00F73C2A"/>
    <w:rsid w:val="00F95F48"/>
    <w:rsid w:val="00FB44CF"/>
    <w:rsid w:val="00FB4856"/>
    <w:rsid w:val="00FB6530"/>
    <w:rsid w:val="00FE5BEF"/>
    <w:rsid w:val="00FF46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9F52"/>
  <w15:docId w15:val="{D1D33400-BCAE-4AF6-A44B-615439BA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3C"/>
    <w:pPr>
      <w:ind w:left="720"/>
      <w:contextualSpacing/>
    </w:pPr>
  </w:style>
  <w:style w:type="paragraph" w:styleId="NoSpacing">
    <w:name w:val="No Spacing"/>
    <w:uiPriority w:val="1"/>
    <w:qFormat/>
    <w:rsid w:val="000707CA"/>
    <w:pPr>
      <w:spacing w:after="0" w:line="240" w:lineRule="auto"/>
    </w:pPr>
    <w:rPr>
      <w:rFonts w:ascii="Calibri" w:eastAsia="Calibri" w:hAnsi="Calibri" w:cs="Arial"/>
    </w:rPr>
  </w:style>
  <w:style w:type="character" w:customStyle="1" w:styleId="apple-converted-space">
    <w:name w:val="apple-converted-space"/>
    <w:basedOn w:val="DefaultParagraphFont"/>
    <w:rsid w:val="006E1939"/>
  </w:style>
  <w:style w:type="table" w:styleId="TableGrid">
    <w:name w:val="Table Grid"/>
    <w:basedOn w:val="TableNormal"/>
    <w:uiPriority w:val="59"/>
    <w:rsid w:val="00B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04729793499426949msolistparagraph">
    <w:name w:val="m_7004729793499426949msolistparagraph"/>
    <w:basedOn w:val="Normal"/>
    <w:rsid w:val="005137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1872">
      <w:bodyDiv w:val="1"/>
      <w:marLeft w:val="0"/>
      <w:marRight w:val="0"/>
      <w:marTop w:val="0"/>
      <w:marBottom w:val="0"/>
      <w:divBdr>
        <w:top w:val="none" w:sz="0" w:space="0" w:color="auto"/>
        <w:left w:val="none" w:sz="0" w:space="0" w:color="auto"/>
        <w:bottom w:val="none" w:sz="0" w:space="0" w:color="auto"/>
        <w:right w:val="none" w:sz="0" w:space="0" w:color="auto"/>
      </w:divBdr>
    </w:div>
    <w:div w:id="262229494">
      <w:bodyDiv w:val="1"/>
      <w:marLeft w:val="0"/>
      <w:marRight w:val="0"/>
      <w:marTop w:val="0"/>
      <w:marBottom w:val="0"/>
      <w:divBdr>
        <w:top w:val="none" w:sz="0" w:space="0" w:color="auto"/>
        <w:left w:val="none" w:sz="0" w:space="0" w:color="auto"/>
        <w:bottom w:val="none" w:sz="0" w:space="0" w:color="auto"/>
        <w:right w:val="none" w:sz="0" w:space="0" w:color="auto"/>
      </w:divBdr>
      <w:divsChild>
        <w:div w:id="1259947200">
          <w:marLeft w:val="0"/>
          <w:marRight w:val="0"/>
          <w:marTop w:val="0"/>
          <w:marBottom w:val="0"/>
          <w:divBdr>
            <w:top w:val="none" w:sz="0" w:space="0" w:color="auto"/>
            <w:left w:val="none" w:sz="0" w:space="0" w:color="auto"/>
            <w:bottom w:val="none" w:sz="0" w:space="0" w:color="auto"/>
            <w:right w:val="none" w:sz="0" w:space="0" w:color="auto"/>
          </w:divBdr>
        </w:div>
      </w:divsChild>
    </w:div>
    <w:div w:id="278338354">
      <w:bodyDiv w:val="1"/>
      <w:marLeft w:val="0"/>
      <w:marRight w:val="0"/>
      <w:marTop w:val="0"/>
      <w:marBottom w:val="0"/>
      <w:divBdr>
        <w:top w:val="none" w:sz="0" w:space="0" w:color="auto"/>
        <w:left w:val="none" w:sz="0" w:space="0" w:color="auto"/>
        <w:bottom w:val="none" w:sz="0" w:space="0" w:color="auto"/>
        <w:right w:val="none" w:sz="0" w:space="0" w:color="auto"/>
      </w:divBdr>
    </w:div>
    <w:div w:id="393745972">
      <w:bodyDiv w:val="1"/>
      <w:marLeft w:val="0"/>
      <w:marRight w:val="0"/>
      <w:marTop w:val="0"/>
      <w:marBottom w:val="0"/>
      <w:divBdr>
        <w:top w:val="none" w:sz="0" w:space="0" w:color="auto"/>
        <w:left w:val="none" w:sz="0" w:space="0" w:color="auto"/>
        <w:bottom w:val="none" w:sz="0" w:space="0" w:color="auto"/>
        <w:right w:val="none" w:sz="0" w:space="0" w:color="auto"/>
      </w:divBdr>
      <w:divsChild>
        <w:div w:id="776028585">
          <w:marLeft w:val="0"/>
          <w:marRight w:val="0"/>
          <w:marTop w:val="0"/>
          <w:marBottom w:val="0"/>
          <w:divBdr>
            <w:top w:val="none" w:sz="0" w:space="0" w:color="auto"/>
            <w:left w:val="none" w:sz="0" w:space="0" w:color="auto"/>
            <w:bottom w:val="none" w:sz="0" w:space="0" w:color="auto"/>
            <w:right w:val="none" w:sz="0" w:space="0" w:color="auto"/>
          </w:divBdr>
          <w:divsChild>
            <w:div w:id="237790169">
              <w:marLeft w:val="0"/>
              <w:marRight w:val="0"/>
              <w:marTop w:val="0"/>
              <w:marBottom w:val="0"/>
              <w:divBdr>
                <w:top w:val="none" w:sz="0" w:space="0" w:color="auto"/>
                <w:left w:val="none" w:sz="0" w:space="0" w:color="auto"/>
                <w:bottom w:val="none" w:sz="0" w:space="0" w:color="auto"/>
                <w:right w:val="none" w:sz="0" w:space="0" w:color="auto"/>
              </w:divBdr>
              <w:divsChild>
                <w:div w:id="1640070864">
                  <w:marLeft w:val="0"/>
                  <w:marRight w:val="0"/>
                  <w:marTop w:val="120"/>
                  <w:marBottom w:val="0"/>
                  <w:divBdr>
                    <w:top w:val="none" w:sz="0" w:space="0" w:color="auto"/>
                    <w:left w:val="none" w:sz="0" w:space="0" w:color="auto"/>
                    <w:bottom w:val="none" w:sz="0" w:space="0" w:color="auto"/>
                    <w:right w:val="none" w:sz="0" w:space="0" w:color="auto"/>
                  </w:divBdr>
                  <w:divsChild>
                    <w:div w:id="1301614575">
                      <w:marLeft w:val="0"/>
                      <w:marRight w:val="0"/>
                      <w:marTop w:val="0"/>
                      <w:marBottom w:val="0"/>
                      <w:divBdr>
                        <w:top w:val="none" w:sz="0" w:space="0" w:color="auto"/>
                        <w:left w:val="none" w:sz="0" w:space="0" w:color="auto"/>
                        <w:bottom w:val="none" w:sz="0" w:space="0" w:color="auto"/>
                        <w:right w:val="none" w:sz="0" w:space="0" w:color="auto"/>
                      </w:divBdr>
                      <w:divsChild>
                        <w:div w:id="1889149095">
                          <w:marLeft w:val="0"/>
                          <w:marRight w:val="0"/>
                          <w:marTop w:val="0"/>
                          <w:marBottom w:val="0"/>
                          <w:divBdr>
                            <w:top w:val="none" w:sz="0" w:space="0" w:color="auto"/>
                            <w:left w:val="none" w:sz="0" w:space="0" w:color="auto"/>
                            <w:bottom w:val="none" w:sz="0" w:space="0" w:color="auto"/>
                            <w:right w:val="none" w:sz="0" w:space="0" w:color="auto"/>
                          </w:divBdr>
                          <w:divsChild>
                            <w:div w:id="462775169">
                              <w:marLeft w:val="0"/>
                              <w:marRight w:val="0"/>
                              <w:marTop w:val="0"/>
                              <w:marBottom w:val="0"/>
                              <w:divBdr>
                                <w:top w:val="none" w:sz="0" w:space="0" w:color="auto"/>
                                <w:left w:val="none" w:sz="0" w:space="0" w:color="auto"/>
                                <w:bottom w:val="none" w:sz="0" w:space="0" w:color="auto"/>
                                <w:right w:val="none" w:sz="0" w:space="0" w:color="auto"/>
                              </w:divBdr>
                            </w:div>
                          </w:divsChild>
                        </w:div>
                        <w:div w:id="1525247656">
                          <w:marLeft w:val="0"/>
                          <w:marRight w:val="0"/>
                          <w:marTop w:val="30"/>
                          <w:marBottom w:val="0"/>
                          <w:divBdr>
                            <w:top w:val="none" w:sz="0" w:space="0" w:color="auto"/>
                            <w:left w:val="none" w:sz="0" w:space="0" w:color="auto"/>
                            <w:bottom w:val="none" w:sz="0" w:space="0" w:color="auto"/>
                            <w:right w:val="none" w:sz="0" w:space="0" w:color="auto"/>
                          </w:divBdr>
                          <w:divsChild>
                            <w:div w:id="11046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3420">
      <w:bodyDiv w:val="1"/>
      <w:marLeft w:val="0"/>
      <w:marRight w:val="0"/>
      <w:marTop w:val="0"/>
      <w:marBottom w:val="0"/>
      <w:divBdr>
        <w:top w:val="none" w:sz="0" w:space="0" w:color="auto"/>
        <w:left w:val="none" w:sz="0" w:space="0" w:color="auto"/>
        <w:bottom w:val="none" w:sz="0" w:space="0" w:color="auto"/>
        <w:right w:val="none" w:sz="0" w:space="0" w:color="auto"/>
      </w:divBdr>
    </w:div>
    <w:div w:id="901138890">
      <w:bodyDiv w:val="1"/>
      <w:marLeft w:val="0"/>
      <w:marRight w:val="0"/>
      <w:marTop w:val="0"/>
      <w:marBottom w:val="0"/>
      <w:divBdr>
        <w:top w:val="none" w:sz="0" w:space="0" w:color="auto"/>
        <w:left w:val="none" w:sz="0" w:space="0" w:color="auto"/>
        <w:bottom w:val="none" w:sz="0" w:space="0" w:color="auto"/>
        <w:right w:val="none" w:sz="0" w:space="0" w:color="auto"/>
      </w:divBdr>
    </w:div>
    <w:div w:id="1424952115">
      <w:bodyDiv w:val="1"/>
      <w:marLeft w:val="0"/>
      <w:marRight w:val="0"/>
      <w:marTop w:val="0"/>
      <w:marBottom w:val="0"/>
      <w:divBdr>
        <w:top w:val="none" w:sz="0" w:space="0" w:color="auto"/>
        <w:left w:val="none" w:sz="0" w:space="0" w:color="auto"/>
        <w:bottom w:val="none" w:sz="0" w:space="0" w:color="auto"/>
        <w:right w:val="none" w:sz="0" w:space="0" w:color="auto"/>
      </w:divBdr>
      <w:divsChild>
        <w:div w:id="1321617511">
          <w:marLeft w:val="0"/>
          <w:marRight w:val="0"/>
          <w:marTop w:val="0"/>
          <w:marBottom w:val="0"/>
          <w:divBdr>
            <w:top w:val="none" w:sz="0" w:space="0" w:color="auto"/>
            <w:left w:val="none" w:sz="0" w:space="0" w:color="auto"/>
            <w:bottom w:val="none" w:sz="0" w:space="0" w:color="auto"/>
            <w:right w:val="none" w:sz="0" w:space="0" w:color="auto"/>
          </w:divBdr>
        </w:div>
        <w:div w:id="1030570781">
          <w:marLeft w:val="0"/>
          <w:marRight w:val="0"/>
          <w:marTop w:val="0"/>
          <w:marBottom w:val="0"/>
          <w:divBdr>
            <w:top w:val="none" w:sz="0" w:space="0" w:color="auto"/>
            <w:left w:val="none" w:sz="0" w:space="0" w:color="auto"/>
            <w:bottom w:val="none" w:sz="0" w:space="0" w:color="auto"/>
            <w:right w:val="none" w:sz="0" w:space="0" w:color="auto"/>
          </w:divBdr>
        </w:div>
        <w:div w:id="981347437">
          <w:marLeft w:val="0"/>
          <w:marRight w:val="0"/>
          <w:marTop w:val="0"/>
          <w:marBottom w:val="0"/>
          <w:divBdr>
            <w:top w:val="none" w:sz="0" w:space="0" w:color="auto"/>
            <w:left w:val="none" w:sz="0" w:space="0" w:color="auto"/>
            <w:bottom w:val="none" w:sz="0" w:space="0" w:color="auto"/>
            <w:right w:val="none" w:sz="0" w:space="0" w:color="auto"/>
          </w:divBdr>
        </w:div>
      </w:divsChild>
    </w:div>
    <w:div w:id="1739981174">
      <w:bodyDiv w:val="1"/>
      <w:marLeft w:val="0"/>
      <w:marRight w:val="0"/>
      <w:marTop w:val="0"/>
      <w:marBottom w:val="0"/>
      <w:divBdr>
        <w:top w:val="none" w:sz="0" w:space="0" w:color="auto"/>
        <w:left w:val="none" w:sz="0" w:space="0" w:color="auto"/>
        <w:bottom w:val="none" w:sz="0" w:space="0" w:color="auto"/>
        <w:right w:val="none" w:sz="0" w:space="0" w:color="auto"/>
      </w:divBdr>
    </w:div>
    <w:div w:id="1906329685">
      <w:bodyDiv w:val="1"/>
      <w:marLeft w:val="0"/>
      <w:marRight w:val="0"/>
      <w:marTop w:val="0"/>
      <w:marBottom w:val="0"/>
      <w:divBdr>
        <w:top w:val="none" w:sz="0" w:space="0" w:color="auto"/>
        <w:left w:val="none" w:sz="0" w:space="0" w:color="auto"/>
        <w:bottom w:val="none" w:sz="0" w:space="0" w:color="auto"/>
        <w:right w:val="none" w:sz="0" w:space="0" w:color="auto"/>
      </w:divBdr>
    </w:div>
    <w:div w:id="2005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dc:creator>
  <cp:lastModifiedBy>Claudette Neville</cp:lastModifiedBy>
  <cp:revision>5</cp:revision>
  <cp:lastPrinted>2018-07-17T16:14:00Z</cp:lastPrinted>
  <dcterms:created xsi:type="dcterms:W3CDTF">2019-11-20T13:59:00Z</dcterms:created>
  <dcterms:modified xsi:type="dcterms:W3CDTF">2019-11-21T10:27:00Z</dcterms:modified>
</cp:coreProperties>
</file>